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86EBF" w14:textId="77777777" w:rsidR="00CE0CD3" w:rsidRPr="00FF14E8" w:rsidRDefault="00CE0CD3" w:rsidP="0024406C">
      <w:pPr>
        <w:spacing w:line="276" w:lineRule="auto"/>
        <w:jc w:val="center"/>
        <w:rPr>
          <w:rFonts w:ascii="Tahoma" w:hAnsi="Tahoma" w:cs="Tahoma"/>
        </w:rPr>
      </w:pPr>
      <w:bookmarkStart w:id="0" w:name="_GoBack"/>
      <w:bookmarkEnd w:id="0"/>
    </w:p>
    <w:p w14:paraId="34DD6004" w14:textId="22C3386C" w:rsidR="00CE0CD3" w:rsidRPr="00FF14E8" w:rsidRDefault="00CE0CD3" w:rsidP="0024406C">
      <w:pPr>
        <w:spacing w:line="276" w:lineRule="auto"/>
        <w:jc w:val="center"/>
        <w:rPr>
          <w:rFonts w:ascii="Tahoma" w:hAnsi="Tahoma" w:cs="Tahoma"/>
        </w:rPr>
      </w:pPr>
    </w:p>
    <w:p w14:paraId="74636A53" w14:textId="046A2385" w:rsidR="00AB3CFB" w:rsidRPr="00FF14E8" w:rsidRDefault="00AB3CFB" w:rsidP="0024406C">
      <w:pPr>
        <w:tabs>
          <w:tab w:val="num" w:pos="0"/>
        </w:tabs>
        <w:spacing w:line="276" w:lineRule="auto"/>
        <w:contextualSpacing/>
        <w:jc w:val="both"/>
        <w:rPr>
          <w:rFonts w:ascii="Tahoma" w:hAnsi="Tahoma" w:cs="Tahoma"/>
          <w:bCs/>
          <w:sz w:val="28"/>
          <w:szCs w:val="28"/>
        </w:rPr>
      </w:pPr>
      <w:bookmarkStart w:id="1" w:name="_Hlk32597895"/>
      <w:bookmarkStart w:id="2" w:name="_Hlk181181462"/>
      <w:bookmarkStart w:id="3" w:name="_Hlk63700544"/>
      <w:r w:rsidRPr="00FF14E8">
        <w:rPr>
          <w:rFonts w:ascii="Tahoma" w:hAnsi="Tahoma" w:cs="Tahoma"/>
          <w:b/>
          <w:sz w:val="28"/>
          <w:szCs w:val="28"/>
        </w:rPr>
        <w:t xml:space="preserve">Заказчик: </w:t>
      </w:r>
      <w:r w:rsidRPr="00FF14E8">
        <w:rPr>
          <w:rFonts w:ascii="Tahoma" w:hAnsi="Tahoma" w:cs="Tahoma"/>
          <w:bCs/>
          <w:sz w:val="28"/>
          <w:szCs w:val="28"/>
        </w:rPr>
        <w:t xml:space="preserve">ООО «Аэропорт </w:t>
      </w:r>
      <w:r w:rsidR="008A2391">
        <w:rPr>
          <w:rFonts w:ascii="Tahoma" w:hAnsi="Tahoma" w:cs="Tahoma"/>
          <w:bCs/>
          <w:sz w:val="28"/>
          <w:szCs w:val="28"/>
        </w:rPr>
        <w:t>«</w:t>
      </w:r>
      <w:r w:rsidRPr="00FF14E8">
        <w:rPr>
          <w:rFonts w:ascii="Tahoma" w:hAnsi="Tahoma" w:cs="Tahoma"/>
          <w:bCs/>
          <w:sz w:val="28"/>
          <w:szCs w:val="28"/>
        </w:rPr>
        <w:t>Норильск»</w:t>
      </w:r>
    </w:p>
    <w:p w14:paraId="24F2F7D4" w14:textId="0EF75700" w:rsidR="00AB3CFB" w:rsidRPr="00FF14E8" w:rsidRDefault="00AB3CFB" w:rsidP="0024406C">
      <w:pPr>
        <w:tabs>
          <w:tab w:val="num" w:pos="0"/>
        </w:tabs>
        <w:spacing w:line="276" w:lineRule="auto"/>
        <w:contextualSpacing/>
        <w:jc w:val="both"/>
        <w:rPr>
          <w:rFonts w:ascii="Tahoma" w:hAnsi="Tahoma" w:cs="Tahoma"/>
          <w:bCs/>
          <w:sz w:val="28"/>
          <w:szCs w:val="28"/>
        </w:rPr>
      </w:pPr>
      <w:r w:rsidRPr="00FF14E8">
        <w:rPr>
          <w:rFonts w:ascii="Tahoma" w:hAnsi="Tahoma" w:cs="Tahoma"/>
          <w:b/>
          <w:sz w:val="28"/>
          <w:szCs w:val="28"/>
        </w:rPr>
        <w:t>Объект:</w:t>
      </w:r>
      <w:r w:rsidRPr="00FF14E8">
        <w:rPr>
          <w:rFonts w:ascii="Tahoma" w:hAnsi="Tahoma" w:cs="Tahoma"/>
          <w:sz w:val="28"/>
          <w:szCs w:val="28"/>
        </w:rPr>
        <w:t xml:space="preserve"> Центр обработки данных ООО «Аэропорт </w:t>
      </w:r>
      <w:r w:rsidR="008A2391">
        <w:rPr>
          <w:rFonts w:ascii="Tahoma" w:hAnsi="Tahoma" w:cs="Tahoma"/>
          <w:sz w:val="28"/>
          <w:szCs w:val="28"/>
        </w:rPr>
        <w:t>«</w:t>
      </w:r>
      <w:r w:rsidRPr="00FF14E8">
        <w:rPr>
          <w:rFonts w:ascii="Tahoma" w:hAnsi="Tahoma" w:cs="Tahoma"/>
          <w:sz w:val="28"/>
          <w:szCs w:val="28"/>
        </w:rPr>
        <w:t>Норильск»</w:t>
      </w:r>
    </w:p>
    <w:p w14:paraId="407B3757" w14:textId="13BC59E4" w:rsidR="00AB3CFB" w:rsidRPr="00FF14E8" w:rsidRDefault="00AB3CFB" w:rsidP="0024406C">
      <w:pPr>
        <w:tabs>
          <w:tab w:val="num" w:pos="0"/>
        </w:tabs>
        <w:spacing w:line="276" w:lineRule="auto"/>
        <w:contextualSpacing/>
        <w:jc w:val="both"/>
        <w:rPr>
          <w:rFonts w:ascii="Tahoma" w:hAnsi="Tahoma" w:cs="Tahoma"/>
          <w:sz w:val="28"/>
          <w:szCs w:val="28"/>
        </w:rPr>
      </w:pPr>
      <w:r w:rsidRPr="00FF14E8">
        <w:rPr>
          <w:rFonts w:ascii="Tahoma" w:hAnsi="Tahoma" w:cs="Tahoma"/>
          <w:b/>
          <w:sz w:val="28"/>
          <w:szCs w:val="28"/>
        </w:rPr>
        <w:t xml:space="preserve">Адрес Объекта: </w:t>
      </w:r>
      <w:bookmarkEnd w:id="1"/>
      <w:r w:rsidRPr="00FF14E8">
        <w:rPr>
          <w:rFonts w:ascii="Tahoma" w:hAnsi="Tahoma" w:cs="Tahoma"/>
          <w:sz w:val="28"/>
          <w:szCs w:val="28"/>
        </w:rPr>
        <w:t xml:space="preserve">Красноярский край, городской округ Норильск, территория ООО «Аэропорт </w:t>
      </w:r>
      <w:r w:rsidR="008A2391">
        <w:rPr>
          <w:rFonts w:ascii="Tahoma" w:hAnsi="Tahoma" w:cs="Tahoma"/>
          <w:sz w:val="28"/>
          <w:szCs w:val="28"/>
        </w:rPr>
        <w:t>«</w:t>
      </w:r>
      <w:r w:rsidRPr="00FF14E8">
        <w:rPr>
          <w:rFonts w:ascii="Tahoma" w:hAnsi="Tahoma" w:cs="Tahoma"/>
          <w:sz w:val="28"/>
          <w:szCs w:val="28"/>
        </w:rPr>
        <w:t>Норильск»</w:t>
      </w:r>
    </w:p>
    <w:p w14:paraId="30FECB04" w14:textId="77777777" w:rsidR="006D1C3C" w:rsidRPr="00FF14E8" w:rsidRDefault="006D1C3C" w:rsidP="0024406C">
      <w:pPr>
        <w:tabs>
          <w:tab w:val="num" w:pos="0"/>
        </w:tabs>
        <w:spacing w:line="276" w:lineRule="auto"/>
        <w:contextualSpacing/>
        <w:jc w:val="both"/>
        <w:rPr>
          <w:rStyle w:val="a7"/>
          <w:rFonts w:ascii="Tahoma" w:hAnsi="Tahoma" w:cs="Tahoma"/>
          <w:b w:val="0"/>
          <w:bCs w:val="0"/>
          <w:sz w:val="28"/>
          <w:szCs w:val="28"/>
        </w:rPr>
      </w:pPr>
    </w:p>
    <w:p w14:paraId="5206EE2E" w14:textId="7D9499A9" w:rsidR="00AB3CFB" w:rsidRPr="00FF14E8" w:rsidRDefault="00AB3CFB" w:rsidP="0024406C">
      <w:pPr>
        <w:tabs>
          <w:tab w:val="num" w:pos="0"/>
        </w:tabs>
        <w:spacing w:line="276" w:lineRule="auto"/>
        <w:contextualSpacing/>
        <w:jc w:val="both"/>
        <w:rPr>
          <w:rFonts w:ascii="Tahoma" w:hAnsi="Tahoma" w:cs="Tahoma"/>
          <w:b/>
          <w:bCs/>
        </w:rPr>
      </w:pPr>
    </w:p>
    <w:p w14:paraId="48D7D737" w14:textId="1B682556" w:rsidR="006D1C3C" w:rsidRPr="00FF14E8" w:rsidRDefault="006D1C3C" w:rsidP="0024406C">
      <w:pPr>
        <w:tabs>
          <w:tab w:val="num" w:pos="0"/>
        </w:tabs>
        <w:spacing w:line="276" w:lineRule="auto"/>
        <w:contextualSpacing/>
        <w:jc w:val="both"/>
        <w:rPr>
          <w:rFonts w:ascii="Tahoma" w:hAnsi="Tahoma" w:cs="Tahoma"/>
          <w:b/>
          <w:bCs/>
        </w:rPr>
      </w:pPr>
    </w:p>
    <w:p w14:paraId="056D0B3E" w14:textId="77777777" w:rsidR="006D1C3C" w:rsidRPr="00FF14E8" w:rsidRDefault="006D1C3C" w:rsidP="0024406C">
      <w:pPr>
        <w:tabs>
          <w:tab w:val="num" w:pos="0"/>
        </w:tabs>
        <w:spacing w:line="276" w:lineRule="auto"/>
        <w:contextualSpacing/>
        <w:jc w:val="both"/>
        <w:rPr>
          <w:rFonts w:ascii="Tahoma" w:hAnsi="Tahoma" w:cs="Tahoma"/>
          <w:b/>
          <w:bCs/>
        </w:rPr>
      </w:pPr>
    </w:p>
    <w:p w14:paraId="6EEC31ED" w14:textId="77777777" w:rsidR="00AB3CFB" w:rsidRPr="00FF14E8" w:rsidRDefault="00AB3CFB" w:rsidP="0024406C">
      <w:pPr>
        <w:spacing w:line="276" w:lineRule="auto"/>
        <w:jc w:val="center"/>
        <w:rPr>
          <w:rFonts w:ascii="Tahoma" w:hAnsi="Tahoma" w:cs="Tahoma"/>
          <w:b/>
          <w:sz w:val="40"/>
          <w:szCs w:val="40"/>
        </w:rPr>
      </w:pPr>
      <w:r w:rsidRPr="00FF14E8">
        <w:rPr>
          <w:rFonts w:ascii="Tahoma" w:hAnsi="Tahoma" w:cs="Tahoma"/>
          <w:b/>
          <w:sz w:val="40"/>
          <w:szCs w:val="40"/>
        </w:rPr>
        <w:t>Функционально-технические требования</w:t>
      </w:r>
      <w:r w:rsidRPr="00FF14E8">
        <w:rPr>
          <w:rFonts w:ascii="Tahoma" w:hAnsi="Tahoma" w:cs="Tahoma"/>
          <w:smallCaps/>
          <w:sz w:val="32"/>
        </w:rPr>
        <w:t xml:space="preserve"> </w:t>
      </w:r>
      <w:r w:rsidRPr="00FF14E8">
        <w:rPr>
          <w:rFonts w:ascii="Tahoma" w:hAnsi="Tahoma" w:cs="Tahoma"/>
          <w:b/>
          <w:sz w:val="40"/>
          <w:szCs w:val="40"/>
        </w:rPr>
        <w:t xml:space="preserve"> </w:t>
      </w:r>
    </w:p>
    <w:p w14:paraId="76443B6B" w14:textId="77777777" w:rsidR="00AB3CFB" w:rsidRPr="00FF14E8" w:rsidRDefault="00AB3CFB" w:rsidP="0024406C">
      <w:pPr>
        <w:spacing w:line="276" w:lineRule="auto"/>
        <w:jc w:val="center"/>
        <w:rPr>
          <w:rFonts w:ascii="Tahoma" w:hAnsi="Tahoma" w:cs="Tahoma"/>
          <w:b/>
          <w:sz w:val="40"/>
          <w:szCs w:val="40"/>
        </w:rPr>
      </w:pPr>
    </w:p>
    <w:p w14:paraId="32A86E7C" w14:textId="3BD12C69" w:rsidR="00AB3CFB" w:rsidRPr="00FF14E8" w:rsidRDefault="00AB3CFB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  <w:r w:rsidRPr="00FF14E8">
        <w:rPr>
          <w:rFonts w:ascii="Tahoma" w:hAnsi="Tahoma" w:cs="Tahoma"/>
          <w:b/>
          <w:sz w:val="32"/>
          <w:szCs w:val="32"/>
        </w:rPr>
        <w:t xml:space="preserve">на создание Центра обработки данных ООО «Аэропорт </w:t>
      </w:r>
      <w:r w:rsidR="008A2391">
        <w:rPr>
          <w:rFonts w:ascii="Tahoma" w:hAnsi="Tahoma" w:cs="Tahoma"/>
          <w:b/>
          <w:sz w:val="32"/>
          <w:szCs w:val="32"/>
        </w:rPr>
        <w:t>«</w:t>
      </w:r>
      <w:r w:rsidRPr="00FF14E8">
        <w:rPr>
          <w:rFonts w:ascii="Tahoma" w:hAnsi="Tahoma" w:cs="Tahoma"/>
          <w:b/>
          <w:sz w:val="32"/>
          <w:szCs w:val="32"/>
        </w:rPr>
        <w:t>Норильск», находящегося по адресу: Красноярский край, городской округ Норильск,</w:t>
      </w:r>
    </w:p>
    <w:p w14:paraId="02A35335" w14:textId="62A194E7" w:rsidR="00AB3CFB" w:rsidRPr="00FF14E8" w:rsidRDefault="00AB3CFB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  <w:r w:rsidRPr="00FF14E8">
        <w:rPr>
          <w:rFonts w:ascii="Tahoma" w:hAnsi="Tahoma" w:cs="Tahoma"/>
          <w:b/>
          <w:sz w:val="32"/>
          <w:szCs w:val="32"/>
        </w:rPr>
        <w:t xml:space="preserve">территория ООО «Аэропорт </w:t>
      </w:r>
      <w:r w:rsidR="008A2391">
        <w:rPr>
          <w:rFonts w:ascii="Tahoma" w:hAnsi="Tahoma" w:cs="Tahoma"/>
          <w:b/>
          <w:sz w:val="32"/>
          <w:szCs w:val="32"/>
        </w:rPr>
        <w:t>«</w:t>
      </w:r>
      <w:r w:rsidRPr="00FF14E8">
        <w:rPr>
          <w:rFonts w:ascii="Tahoma" w:hAnsi="Tahoma" w:cs="Tahoma"/>
          <w:b/>
          <w:sz w:val="32"/>
          <w:szCs w:val="32"/>
        </w:rPr>
        <w:t>Норильск».</w:t>
      </w:r>
    </w:p>
    <w:p w14:paraId="4EBBC8A8" w14:textId="1BCF8617" w:rsidR="00AB3CFB" w:rsidRPr="00FF14E8" w:rsidRDefault="00AB3CFB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0357E9B7" w14:textId="5BFD41F7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1DD89A57" w14:textId="5FE4866C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5D05D259" w14:textId="177BB0C8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7F39A485" w14:textId="0DB6AEB8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34598191" w14:textId="7B80A764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11A2AF7A" w14:textId="525EF32F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1FA42818" w14:textId="385AECFB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134226AA" w14:textId="24173943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29FC90CA" w14:textId="774F12C9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2F90A5ED" w14:textId="77777777" w:rsidR="00600842" w:rsidRPr="00FF14E8" w:rsidRDefault="00600842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bookmarkEnd w:id="2"/>
    <w:p w14:paraId="150DBBEA" w14:textId="77777777" w:rsidR="00AB3CFB" w:rsidRPr="00FF14E8" w:rsidRDefault="00AB3CFB" w:rsidP="0024406C">
      <w:pPr>
        <w:spacing w:line="276" w:lineRule="auto"/>
        <w:jc w:val="center"/>
        <w:rPr>
          <w:rFonts w:ascii="Tahoma" w:hAnsi="Tahoma" w:cs="Tahoma"/>
          <w:b/>
          <w:sz w:val="32"/>
          <w:szCs w:val="32"/>
        </w:rPr>
      </w:pPr>
    </w:p>
    <w:p w14:paraId="4AEEB32F" w14:textId="77777777" w:rsidR="00AB3CFB" w:rsidRPr="00FF14E8" w:rsidRDefault="00AB3CFB" w:rsidP="0024406C">
      <w:pPr>
        <w:spacing w:line="276" w:lineRule="auto"/>
        <w:jc w:val="center"/>
        <w:rPr>
          <w:rFonts w:ascii="Tahoma" w:hAnsi="Tahoma" w:cs="Tahoma"/>
          <w:b/>
          <w:bCs/>
          <w:sz w:val="28"/>
          <w:szCs w:val="28"/>
          <w:lang w:bidi="en-GB"/>
        </w:rPr>
      </w:pPr>
    </w:p>
    <w:bookmarkEnd w:id="3"/>
    <w:p w14:paraId="0DDEC3B1" w14:textId="39BF2974" w:rsidR="00AB3CFB" w:rsidRPr="00FF14E8" w:rsidRDefault="00AB3CFB" w:rsidP="0024406C">
      <w:pPr>
        <w:spacing w:line="276" w:lineRule="auto"/>
        <w:rPr>
          <w:rFonts w:ascii="Tahoma" w:hAnsi="Tahoma" w:cs="Tahoma"/>
          <w:b/>
        </w:rPr>
      </w:pPr>
    </w:p>
    <w:p w14:paraId="75A6082D" w14:textId="77777777" w:rsidR="006D1C3C" w:rsidRPr="00FF14E8" w:rsidRDefault="006D1C3C" w:rsidP="0024406C">
      <w:pPr>
        <w:spacing w:line="276" w:lineRule="auto"/>
        <w:rPr>
          <w:rFonts w:ascii="Tahoma" w:hAnsi="Tahoma" w:cs="Tahoma"/>
          <w:b/>
        </w:rPr>
      </w:pPr>
    </w:p>
    <w:p w14:paraId="24D4F067" w14:textId="77777777" w:rsidR="00AB3CFB" w:rsidRPr="00FF14E8" w:rsidRDefault="00AB3CFB" w:rsidP="0024406C">
      <w:pPr>
        <w:spacing w:line="276" w:lineRule="auto"/>
        <w:rPr>
          <w:rFonts w:ascii="Tahoma" w:hAnsi="Tahoma" w:cs="Tahoma"/>
          <w:b/>
        </w:rPr>
      </w:pPr>
    </w:p>
    <w:p w14:paraId="25A162D1" w14:textId="36062562" w:rsidR="00A8534B" w:rsidRPr="00FF14E8" w:rsidRDefault="00A8534B" w:rsidP="0024406C">
      <w:pPr>
        <w:spacing w:line="276" w:lineRule="auto"/>
        <w:rPr>
          <w:rFonts w:ascii="Tahoma" w:hAnsi="Tahoma" w:cs="Tahoma"/>
          <w:b/>
        </w:rPr>
      </w:pPr>
      <w:r w:rsidRPr="00FF14E8">
        <w:rPr>
          <w:rFonts w:ascii="Tahoma" w:hAnsi="Tahoma" w:cs="Tahoma"/>
          <w:b/>
        </w:rPr>
        <w:t>Утвержден</w:t>
      </w:r>
    </w:p>
    <w:p w14:paraId="3B58A240" w14:textId="77777777" w:rsidR="00280DA1" w:rsidRPr="00FF14E8" w:rsidRDefault="00280DA1" w:rsidP="0024406C">
      <w:pPr>
        <w:spacing w:line="276" w:lineRule="auto"/>
        <w:rPr>
          <w:rFonts w:ascii="Tahoma" w:hAnsi="Tahoma" w:cs="Tahoma"/>
          <w:b/>
        </w:rPr>
      </w:pPr>
    </w:p>
    <w:tbl>
      <w:tblPr>
        <w:tblW w:w="933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2"/>
        <w:gridCol w:w="2409"/>
        <w:gridCol w:w="1418"/>
        <w:gridCol w:w="1134"/>
      </w:tblGrid>
      <w:tr w:rsidR="00185A44" w:rsidRPr="00FF14E8" w14:paraId="21A719E2" w14:textId="77777777" w:rsidTr="00A44A41">
        <w:trPr>
          <w:cantSplit/>
        </w:trPr>
        <w:tc>
          <w:tcPr>
            <w:tcW w:w="4372" w:type="dxa"/>
            <w:shd w:val="pct5" w:color="auto" w:fill="auto"/>
          </w:tcPr>
          <w:p w14:paraId="52553F2D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Утверждающий</w:t>
            </w:r>
          </w:p>
        </w:tc>
        <w:tc>
          <w:tcPr>
            <w:tcW w:w="2409" w:type="dxa"/>
            <w:shd w:val="pct5" w:color="auto" w:fill="auto"/>
          </w:tcPr>
          <w:p w14:paraId="2B657797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ФИО, должность</w:t>
            </w:r>
          </w:p>
        </w:tc>
        <w:tc>
          <w:tcPr>
            <w:tcW w:w="1418" w:type="dxa"/>
            <w:shd w:val="pct5" w:color="auto" w:fill="auto"/>
          </w:tcPr>
          <w:p w14:paraId="6EA9B851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Подпись</w:t>
            </w:r>
          </w:p>
        </w:tc>
        <w:tc>
          <w:tcPr>
            <w:tcW w:w="1134" w:type="dxa"/>
            <w:shd w:val="pct5" w:color="auto" w:fill="auto"/>
          </w:tcPr>
          <w:p w14:paraId="0010DAD0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Дата</w:t>
            </w:r>
          </w:p>
        </w:tc>
      </w:tr>
      <w:tr w:rsidR="00193FEF" w:rsidRPr="00FF14E8" w14:paraId="0BB9EF21" w14:textId="77777777" w:rsidTr="00A44A41">
        <w:trPr>
          <w:cantSplit/>
        </w:trPr>
        <w:tc>
          <w:tcPr>
            <w:tcW w:w="4372" w:type="dxa"/>
            <w:vAlign w:val="center"/>
          </w:tcPr>
          <w:p w14:paraId="2298AF0C" w14:textId="77777777" w:rsidR="00A8534B" w:rsidRPr="00FF14E8" w:rsidRDefault="00A8534B" w:rsidP="0024406C">
            <w:pPr>
              <w:spacing w:line="276" w:lineRule="auto"/>
              <w:rPr>
                <w:rFonts w:ascii="Tahoma" w:hAnsi="Tahoma" w:cs="Tahoma"/>
                <w:highlight w:val="yellow"/>
              </w:rPr>
            </w:pPr>
            <w:r w:rsidRPr="00FF14E8">
              <w:rPr>
                <w:rFonts w:ascii="Tahoma" w:hAnsi="Tahoma" w:cs="Tahoma"/>
              </w:rPr>
              <w:t xml:space="preserve">Куратор </w:t>
            </w:r>
            <w:r w:rsidR="00A44A41" w:rsidRPr="00FF14E8">
              <w:rPr>
                <w:rFonts w:ascii="Tahoma" w:hAnsi="Tahoma" w:cs="Tahoma"/>
              </w:rPr>
              <w:t>ИТ-</w:t>
            </w:r>
            <w:r w:rsidRPr="00FF14E8">
              <w:rPr>
                <w:rFonts w:ascii="Tahoma" w:hAnsi="Tahoma" w:cs="Tahoma"/>
              </w:rPr>
              <w:t>проекта</w:t>
            </w:r>
            <w:r w:rsidR="00A44A41" w:rsidRPr="00FF14E8">
              <w:rPr>
                <w:rFonts w:ascii="Tahoma" w:hAnsi="Tahoma" w:cs="Tahoma"/>
              </w:rPr>
              <w:t>/ИТ-программы</w:t>
            </w:r>
          </w:p>
        </w:tc>
        <w:tc>
          <w:tcPr>
            <w:tcW w:w="2409" w:type="dxa"/>
          </w:tcPr>
          <w:p w14:paraId="22125430" w14:textId="77777777" w:rsidR="002D159B" w:rsidRPr="002D159B" w:rsidRDefault="002D159B" w:rsidP="002D159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D159B">
              <w:rPr>
                <w:rFonts w:ascii="Tahoma" w:hAnsi="Tahoma" w:cs="Tahoma"/>
              </w:rPr>
              <w:t>Колесников А.А.,</w:t>
            </w:r>
          </w:p>
          <w:p w14:paraId="56802C76" w14:textId="755B4C7E" w:rsidR="00A8534B" w:rsidRPr="00FF14E8" w:rsidRDefault="002D159B" w:rsidP="002D159B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D159B">
              <w:rPr>
                <w:rFonts w:ascii="Tahoma" w:hAnsi="Tahoma" w:cs="Tahoma"/>
              </w:rPr>
              <w:t xml:space="preserve">Генеральный директор ООО </w:t>
            </w:r>
            <w:r w:rsidRPr="002D159B">
              <w:rPr>
                <w:rFonts w:ascii="Tahoma" w:hAnsi="Tahoma" w:cs="Tahoma"/>
              </w:rPr>
              <w:lastRenderedPageBreak/>
              <w:t xml:space="preserve">«Аэропорт </w:t>
            </w:r>
            <w:r w:rsidR="008A2391">
              <w:rPr>
                <w:rFonts w:ascii="Tahoma" w:hAnsi="Tahoma" w:cs="Tahoma"/>
              </w:rPr>
              <w:t>«</w:t>
            </w:r>
            <w:r w:rsidRPr="002D159B">
              <w:rPr>
                <w:rFonts w:ascii="Tahoma" w:hAnsi="Tahoma" w:cs="Tahoma"/>
              </w:rPr>
              <w:t>Норильск»</w:t>
            </w:r>
          </w:p>
        </w:tc>
        <w:tc>
          <w:tcPr>
            <w:tcW w:w="1418" w:type="dxa"/>
          </w:tcPr>
          <w:p w14:paraId="0E368130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5C06CB81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7717819A" w14:textId="77777777" w:rsidR="00A8534B" w:rsidRPr="00FF14E8" w:rsidRDefault="00A8534B" w:rsidP="0024406C">
      <w:pPr>
        <w:spacing w:line="276" w:lineRule="auto"/>
        <w:rPr>
          <w:rFonts w:ascii="Tahoma" w:hAnsi="Tahoma" w:cs="Tahoma"/>
          <w:b/>
        </w:rPr>
      </w:pPr>
    </w:p>
    <w:p w14:paraId="5BD3EF20" w14:textId="77777777" w:rsidR="00A8534B" w:rsidRPr="00FF14E8" w:rsidRDefault="00A8534B" w:rsidP="0024406C">
      <w:pPr>
        <w:spacing w:line="276" w:lineRule="auto"/>
        <w:rPr>
          <w:rFonts w:ascii="Tahoma" w:hAnsi="Tahoma" w:cs="Tahoma"/>
          <w:b/>
        </w:rPr>
      </w:pPr>
      <w:r w:rsidRPr="00FF14E8">
        <w:rPr>
          <w:rFonts w:ascii="Tahoma" w:hAnsi="Tahoma" w:cs="Tahoma"/>
          <w:b/>
        </w:rPr>
        <w:t>Согласован</w:t>
      </w:r>
    </w:p>
    <w:p w14:paraId="6C8973F7" w14:textId="77777777" w:rsidR="00280DA1" w:rsidRPr="00FF14E8" w:rsidRDefault="00280DA1" w:rsidP="0024406C">
      <w:pPr>
        <w:spacing w:line="276" w:lineRule="auto"/>
        <w:rPr>
          <w:rFonts w:ascii="Tahoma" w:hAnsi="Tahoma" w:cs="Tahoma"/>
          <w:b/>
        </w:rPr>
      </w:pPr>
    </w:p>
    <w:tbl>
      <w:tblPr>
        <w:tblW w:w="933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72"/>
        <w:gridCol w:w="2409"/>
        <w:gridCol w:w="1418"/>
        <w:gridCol w:w="1134"/>
      </w:tblGrid>
      <w:tr w:rsidR="00185A44" w:rsidRPr="00FF14E8" w14:paraId="61E13B3B" w14:textId="77777777" w:rsidTr="00A44A41">
        <w:trPr>
          <w:cantSplit/>
        </w:trPr>
        <w:tc>
          <w:tcPr>
            <w:tcW w:w="4372" w:type="dxa"/>
            <w:shd w:val="pct5" w:color="auto" w:fill="auto"/>
          </w:tcPr>
          <w:p w14:paraId="7032C6A9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Согласующий</w:t>
            </w:r>
          </w:p>
        </w:tc>
        <w:tc>
          <w:tcPr>
            <w:tcW w:w="2409" w:type="dxa"/>
            <w:shd w:val="pct5" w:color="auto" w:fill="auto"/>
          </w:tcPr>
          <w:p w14:paraId="66FC2C04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ФИО, должность</w:t>
            </w:r>
          </w:p>
        </w:tc>
        <w:tc>
          <w:tcPr>
            <w:tcW w:w="1418" w:type="dxa"/>
            <w:shd w:val="pct5" w:color="auto" w:fill="auto"/>
          </w:tcPr>
          <w:p w14:paraId="73318192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Подпись</w:t>
            </w:r>
          </w:p>
        </w:tc>
        <w:tc>
          <w:tcPr>
            <w:tcW w:w="1134" w:type="dxa"/>
            <w:shd w:val="pct5" w:color="auto" w:fill="auto"/>
          </w:tcPr>
          <w:p w14:paraId="4D44C25D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Дата</w:t>
            </w:r>
          </w:p>
        </w:tc>
      </w:tr>
      <w:tr w:rsidR="00185A44" w:rsidRPr="00FF14E8" w14:paraId="5293CA9C" w14:textId="77777777" w:rsidTr="00A44A41">
        <w:trPr>
          <w:cantSplit/>
        </w:trPr>
        <w:tc>
          <w:tcPr>
            <w:tcW w:w="4372" w:type="dxa"/>
            <w:vAlign w:val="center"/>
          </w:tcPr>
          <w:p w14:paraId="18AA3149" w14:textId="77777777" w:rsidR="00A8534B" w:rsidRPr="00FF14E8" w:rsidRDefault="00A44A41" w:rsidP="0024406C">
            <w:pPr>
              <w:spacing w:line="276" w:lineRule="auto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ИТ-менеджер (БИМ)</w:t>
            </w:r>
          </w:p>
        </w:tc>
        <w:tc>
          <w:tcPr>
            <w:tcW w:w="2409" w:type="dxa"/>
          </w:tcPr>
          <w:p w14:paraId="543171BE" w14:textId="60FF3764" w:rsidR="00A8534B" w:rsidRPr="00FF14E8" w:rsidRDefault="008D0803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БИМ отсутствует</w:t>
            </w:r>
          </w:p>
        </w:tc>
        <w:tc>
          <w:tcPr>
            <w:tcW w:w="1418" w:type="dxa"/>
          </w:tcPr>
          <w:p w14:paraId="07E57705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913AB00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85A44" w:rsidRPr="00FF14E8" w14:paraId="35C4D6A5" w14:textId="77777777" w:rsidTr="00A44A41">
        <w:trPr>
          <w:cantSplit/>
        </w:trPr>
        <w:tc>
          <w:tcPr>
            <w:tcW w:w="4372" w:type="dxa"/>
            <w:vAlign w:val="center"/>
          </w:tcPr>
          <w:p w14:paraId="0AD09193" w14:textId="51C5149C" w:rsidR="00A8534B" w:rsidRPr="00FF14E8" w:rsidRDefault="008D0803" w:rsidP="002D159B">
            <w:pPr>
              <w:spacing w:line="276" w:lineRule="auto"/>
              <w:rPr>
                <w:rFonts w:ascii="Tahoma" w:hAnsi="Tahoma" w:cs="Tahoma"/>
                <w:highlight w:val="yellow"/>
              </w:rPr>
            </w:pPr>
            <w:r w:rsidRPr="00FF14E8">
              <w:rPr>
                <w:rFonts w:ascii="Tahoma" w:hAnsi="Tahoma" w:cs="Tahoma"/>
              </w:rPr>
              <w:t>Функциональный Заказчик</w:t>
            </w:r>
          </w:p>
        </w:tc>
        <w:tc>
          <w:tcPr>
            <w:tcW w:w="2409" w:type="dxa"/>
          </w:tcPr>
          <w:p w14:paraId="7E6D7224" w14:textId="69CBDF76" w:rsidR="00A8534B" w:rsidRPr="00FF14E8" w:rsidRDefault="005248B7" w:rsidP="00757758">
            <w:pPr>
              <w:spacing w:line="276" w:lineRule="auto"/>
              <w:jc w:val="center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 xml:space="preserve">Чегодаева В.В. </w:t>
            </w:r>
            <w:r w:rsidRPr="005248B7">
              <w:rPr>
                <w:rFonts w:ascii="Tahoma" w:hAnsi="Tahoma" w:cs="Tahoma"/>
              </w:rPr>
              <w:t xml:space="preserve">Заместитель Генерального директора по экономике и финансам ООО «Аэропорт </w:t>
            </w:r>
            <w:r w:rsidR="008A2391">
              <w:rPr>
                <w:rFonts w:ascii="Tahoma" w:hAnsi="Tahoma" w:cs="Tahoma"/>
              </w:rPr>
              <w:t>«</w:t>
            </w:r>
            <w:r w:rsidRPr="005248B7">
              <w:rPr>
                <w:rFonts w:ascii="Tahoma" w:hAnsi="Tahoma" w:cs="Tahoma"/>
              </w:rPr>
              <w:t xml:space="preserve">Норильск» </w:t>
            </w:r>
          </w:p>
        </w:tc>
        <w:tc>
          <w:tcPr>
            <w:tcW w:w="1418" w:type="dxa"/>
          </w:tcPr>
          <w:p w14:paraId="47C0C2B1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48F9E4A1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85A44" w:rsidRPr="00FF14E8" w14:paraId="2183AB63" w14:textId="77777777" w:rsidTr="00A44A41">
        <w:trPr>
          <w:cantSplit/>
        </w:trPr>
        <w:tc>
          <w:tcPr>
            <w:tcW w:w="4372" w:type="dxa"/>
            <w:vAlign w:val="center"/>
          </w:tcPr>
          <w:p w14:paraId="5B6B4FD5" w14:textId="77777777" w:rsidR="00F17551" w:rsidRPr="00FF14E8" w:rsidRDefault="00F17551" w:rsidP="0024406C">
            <w:pPr>
              <w:spacing w:line="276" w:lineRule="auto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Владелец бизнес-процесса</w:t>
            </w:r>
          </w:p>
        </w:tc>
        <w:tc>
          <w:tcPr>
            <w:tcW w:w="2409" w:type="dxa"/>
          </w:tcPr>
          <w:p w14:paraId="3EE27AB1" w14:textId="4D48A2B5" w:rsidR="00F17551" w:rsidRPr="00FF14E8" w:rsidRDefault="002D159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D159B">
              <w:rPr>
                <w:rFonts w:ascii="Tahoma" w:hAnsi="Tahoma" w:cs="Tahoma"/>
              </w:rPr>
              <w:t xml:space="preserve">Повелицина В.В., директор по ИТ-инфраструктуре и связи, Департамент информационных технологий ПАО </w:t>
            </w:r>
            <w:r w:rsidRPr="002D159B">
              <w:rPr>
                <w:rFonts w:ascii="Tahoma" w:hAnsi="Tahoma" w:cs="Tahoma"/>
              </w:rPr>
              <w:lastRenderedPageBreak/>
              <w:t>«ГМК «Норильский никель»</w:t>
            </w:r>
          </w:p>
        </w:tc>
        <w:tc>
          <w:tcPr>
            <w:tcW w:w="1418" w:type="dxa"/>
          </w:tcPr>
          <w:p w14:paraId="1189A9C0" w14:textId="77777777" w:rsidR="00F17551" w:rsidRPr="00FF14E8" w:rsidRDefault="00F17551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941EF3B" w14:textId="77777777" w:rsidR="00F17551" w:rsidRPr="00FF14E8" w:rsidRDefault="00F17551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85A44" w:rsidRPr="00FF14E8" w14:paraId="47593EF9" w14:textId="77777777" w:rsidTr="00A44A41">
        <w:trPr>
          <w:cantSplit/>
        </w:trPr>
        <w:tc>
          <w:tcPr>
            <w:tcW w:w="4372" w:type="dxa"/>
            <w:vAlign w:val="center"/>
          </w:tcPr>
          <w:p w14:paraId="5352BF98" w14:textId="7696E8B8" w:rsidR="00A8534B" w:rsidRPr="00FF14E8" w:rsidRDefault="002D159B" w:rsidP="0024406C">
            <w:pPr>
              <w:spacing w:line="276" w:lineRule="auto"/>
              <w:rPr>
                <w:rFonts w:ascii="Tahoma" w:hAnsi="Tahoma" w:cs="Tahoma"/>
              </w:rPr>
            </w:pPr>
            <w:r w:rsidRPr="002D159B">
              <w:rPr>
                <w:rFonts w:ascii="Tahoma" w:hAnsi="Tahoma" w:cs="Tahoma"/>
              </w:rPr>
              <w:t>Дивизионный ИТ-менеджер</w:t>
            </w:r>
          </w:p>
        </w:tc>
        <w:tc>
          <w:tcPr>
            <w:tcW w:w="2409" w:type="dxa"/>
          </w:tcPr>
          <w:p w14:paraId="288D00C3" w14:textId="6340D258" w:rsidR="00A8534B" w:rsidRPr="00FF14E8" w:rsidRDefault="002D159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2D159B">
              <w:rPr>
                <w:rFonts w:ascii="Tahoma" w:hAnsi="Tahoma" w:cs="Tahoma"/>
              </w:rPr>
              <w:t>Акантьев Д.А.</w:t>
            </w:r>
            <w:r>
              <w:t xml:space="preserve"> </w:t>
            </w:r>
            <w:r w:rsidRPr="002D159B">
              <w:rPr>
                <w:rFonts w:ascii="Tahoma" w:hAnsi="Tahoma" w:cs="Tahoma"/>
              </w:rPr>
              <w:t>Директор департамента ИТ ЗФ ПАО «ГМК «Норильский никель»</w:t>
            </w:r>
          </w:p>
        </w:tc>
        <w:tc>
          <w:tcPr>
            <w:tcW w:w="1418" w:type="dxa"/>
          </w:tcPr>
          <w:p w14:paraId="44630AD0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26A29C77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85A44" w:rsidRPr="00FF14E8" w14:paraId="74667AC0" w14:textId="77777777" w:rsidTr="00A44A41">
        <w:trPr>
          <w:cantSplit/>
        </w:trPr>
        <w:tc>
          <w:tcPr>
            <w:tcW w:w="4372" w:type="dxa"/>
            <w:vAlign w:val="center"/>
          </w:tcPr>
          <w:p w14:paraId="45D1A3B5" w14:textId="6CC673D9" w:rsidR="00A8534B" w:rsidRPr="00FF14E8" w:rsidRDefault="00F469CC" w:rsidP="0024406C">
            <w:pPr>
              <w:spacing w:line="276" w:lineRule="auto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Представитель по направлению (технологии и архитектуры)</w:t>
            </w:r>
          </w:p>
        </w:tc>
        <w:tc>
          <w:tcPr>
            <w:tcW w:w="2409" w:type="dxa"/>
          </w:tcPr>
          <w:p w14:paraId="5BC01EA9" w14:textId="724F25C4" w:rsidR="00F469CC" w:rsidRDefault="00F469CC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Чуглин</w:t>
            </w:r>
            <w:r w:rsidDel="00F469C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А.М.</w:t>
            </w:r>
          </w:p>
          <w:p w14:paraId="16823B03" w14:textId="139B3A29" w:rsidR="00A8534B" w:rsidRPr="00FF14E8" w:rsidRDefault="00F469CC" w:rsidP="00F469C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469CC">
              <w:rPr>
                <w:rFonts w:ascii="Tahoma" w:hAnsi="Tahoma" w:cs="Tahoma"/>
              </w:rPr>
              <w:t xml:space="preserve">Начальник </w:t>
            </w:r>
            <w:r>
              <w:rPr>
                <w:rFonts w:ascii="Tahoma" w:hAnsi="Tahoma" w:cs="Tahoma"/>
              </w:rPr>
              <w:t>У</w:t>
            </w:r>
            <w:r w:rsidRPr="00F469CC">
              <w:rPr>
                <w:rFonts w:ascii="Tahoma" w:hAnsi="Tahoma" w:cs="Tahoma"/>
              </w:rPr>
              <w:t>правления</w:t>
            </w:r>
            <w:r w:rsidRPr="00F469CC" w:rsidDel="00F469CC">
              <w:rPr>
                <w:rFonts w:ascii="Tahoma" w:hAnsi="Tahoma" w:cs="Tahoma"/>
              </w:rPr>
              <w:t xml:space="preserve"> </w:t>
            </w:r>
            <w:r w:rsidRPr="00F469CC">
              <w:rPr>
                <w:rFonts w:ascii="Tahoma" w:hAnsi="Tahoma" w:cs="Tahoma"/>
              </w:rPr>
              <w:t>по корпоративной архитектуре</w:t>
            </w:r>
            <w:r w:rsidRPr="00F469CC" w:rsidDel="00F469C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Московского филиала «НОРТЕХ» </w:t>
            </w:r>
            <w:r w:rsidRPr="0069475A">
              <w:rPr>
                <w:rFonts w:ascii="Tahoma" w:hAnsi="Tahoma" w:cs="Tahoma"/>
              </w:rPr>
              <w:t>ООО «Норникель Спутник»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14:paraId="1D1E96EB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39906B05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F469CC" w:rsidRPr="00FF14E8" w14:paraId="35460D56" w14:textId="77777777" w:rsidTr="00A44A41">
        <w:trPr>
          <w:cantSplit/>
        </w:trPr>
        <w:tc>
          <w:tcPr>
            <w:tcW w:w="4372" w:type="dxa"/>
            <w:vAlign w:val="center"/>
          </w:tcPr>
          <w:p w14:paraId="3BA58AEF" w14:textId="4FA997F0" w:rsidR="00F469CC" w:rsidRPr="00FF14E8" w:rsidRDefault="00F469CC" w:rsidP="0024406C">
            <w:pPr>
              <w:spacing w:line="276" w:lineRule="auto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Представитель по направлению (технологии и архитектуры)</w:t>
            </w:r>
          </w:p>
        </w:tc>
        <w:tc>
          <w:tcPr>
            <w:tcW w:w="2409" w:type="dxa"/>
          </w:tcPr>
          <w:p w14:paraId="58CFC7A4" w14:textId="50460AEE" w:rsidR="00F469CC" w:rsidRDefault="00F469CC" w:rsidP="00F469C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Авдюничев К.Б. </w:t>
            </w:r>
            <w:r w:rsidRPr="0069475A">
              <w:rPr>
                <w:rFonts w:ascii="Tahoma" w:hAnsi="Tahoma" w:cs="Tahoma"/>
              </w:rPr>
              <w:t>Начальник управления архитектуры ИТ-</w:t>
            </w:r>
            <w:r w:rsidRPr="0069475A">
              <w:rPr>
                <w:rFonts w:ascii="Tahoma" w:hAnsi="Tahoma" w:cs="Tahoma"/>
              </w:rPr>
              <w:lastRenderedPageBreak/>
              <w:t>инфраструктуры</w:t>
            </w:r>
            <w:r>
              <w:rPr>
                <w:rFonts w:ascii="Tahoma" w:hAnsi="Tahoma" w:cs="Tahoma"/>
              </w:rPr>
              <w:t xml:space="preserve"> </w:t>
            </w:r>
            <w:r w:rsidRPr="0069475A">
              <w:rPr>
                <w:rFonts w:ascii="Tahoma" w:hAnsi="Tahoma" w:cs="Tahoma"/>
              </w:rPr>
              <w:t xml:space="preserve">БН ИТ-инфраструктура </w:t>
            </w:r>
            <w:r>
              <w:rPr>
                <w:rFonts w:ascii="Tahoma" w:hAnsi="Tahoma" w:cs="Tahoma"/>
              </w:rPr>
              <w:t xml:space="preserve">Московского филиала «НОРТЕХ» </w:t>
            </w:r>
            <w:r w:rsidRPr="0069475A">
              <w:rPr>
                <w:rFonts w:ascii="Tahoma" w:hAnsi="Tahoma" w:cs="Tahoma"/>
              </w:rPr>
              <w:t>ООО «Норникель Спутник»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14:paraId="362AD018" w14:textId="77777777" w:rsidR="00F469CC" w:rsidRPr="00FF14E8" w:rsidRDefault="00F469CC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237E09AE" w14:textId="77777777" w:rsidR="00F469CC" w:rsidRPr="00FF14E8" w:rsidRDefault="00F469CC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85A44" w:rsidRPr="00FF14E8" w14:paraId="7CCCFA52" w14:textId="77777777" w:rsidTr="00A44A41">
        <w:trPr>
          <w:cantSplit/>
        </w:trPr>
        <w:tc>
          <w:tcPr>
            <w:tcW w:w="4372" w:type="dxa"/>
            <w:vAlign w:val="center"/>
          </w:tcPr>
          <w:p w14:paraId="1A801316" w14:textId="77777777" w:rsidR="00A8534B" w:rsidRPr="00FF14E8" w:rsidRDefault="00A8534B" w:rsidP="0024406C">
            <w:pPr>
              <w:spacing w:line="276" w:lineRule="auto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Представитель Департамента защиты информации и ИТ-инфраструктуры ГО</w:t>
            </w:r>
          </w:p>
        </w:tc>
        <w:tc>
          <w:tcPr>
            <w:tcW w:w="2409" w:type="dxa"/>
          </w:tcPr>
          <w:p w14:paraId="3E68E5DE" w14:textId="372D256C" w:rsidR="00A8534B" w:rsidRPr="00FF14E8" w:rsidRDefault="0069475A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69475A">
              <w:rPr>
                <w:rFonts w:ascii="Tahoma" w:hAnsi="Tahoma" w:cs="Tahoma"/>
              </w:rPr>
              <w:t>Балакшев И.Д., руководитель по направлению архитектуры и контроля ИБ ПАО «ГМК «Норильский никель»</w:t>
            </w:r>
          </w:p>
        </w:tc>
        <w:tc>
          <w:tcPr>
            <w:tcW w:w="1418" w:type="dxa"/>
          </w:tcPr>
          <w:p w14:paraId="59475C4D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21ACC9F8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85A44" w:rsidRPr="00FF14E8" w14:paraId="03174383" w14:textId="77777777" w:rsidTr="00A44A41">
        <w:trPr>
          <w:cantSplit/>
        </w:trPr>
        <w:tc>
          <w:tcPr>
            <w:tcW w:w="4372" w:type="dxa"/>
            <w:vAlign w:val="center"/>
          </w:tcPr>
          <w:p w14:paraId="1A1E42C8" w14:textId="4D05D7E4" w:rsidR="00A8534B" w:rsidRPr="00FF14E8" w:rsidRDefault="00A8534B" w:rsidP="00757758">
            <w:pPr>
              <w:spacing w:line="276" w:lineRule="auto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Рук</w:t>
            </w:r>
            <w:r w:rsidR="008A5108" w:rsidRPr="00FF14E8">
              <w:rPr>
                <w:rFonts w:ascii="Tahoma" w:hAnsi="Tahoma" w:cs="Tahoma"/>
              </w:rPr>
              <w:t>оводитель сервисной линии НН</w:t>
            </w:r>
            <w:r w:rsidR="00757758">
              <w:rPr>
                <w:rFonts w:ascii="Tahoma" w:hAnsi="Tahoma" w:cs="Tahoma"/>
              </w:rPr>
              <w:t xml:space="preserve"> </w:t>
            </w:r>
            <w:r w:rsidR="008A5108" w:rsidRPr="00FF14E8">
              <w:rPr>
                <w:rFonts w:ascii="Tahoma" w:hAnsi="Tahoma" w:cs="Tahoma"/>
              </w:rPr>
              <w:t>Спутник</w:t>
            </w:r>
            <w:r w:rsidR="008A5AC2" w:rsidRPr="00FF14E8">
              <w:rPr>
                <w:rFonts w:ascii="Tahoma" w:hAnsi="Tahoma" w:cs="Tahoma"/>
              </w:rPr>
              <w:t>, отвечающий за</w:t>
            </w:r>
            <w:r w:rsidR="002C5E01" w:rsidRPr="00FF14E8">
              <w:rPr>
                <w:rFonts w:ascii="Tahoma" w:hAnsi="Tahoma" w:cs="Tahoma"/>
              </w:rPr>
              <w:t xml:space="preserve"> реализаци</w:t>
            </w:r>
            <w:r w:rsidR="008A5AC2" w:rsidRPr="00FF14E8">
              <w:rPr>
                <w:rFonts w:ascii="Tahoma" w:hAnsi="Tahoma" w:cs="Tahoma"/>
              </w:rPr>
              <w:t>ю</w:t>
            </w:r>
          </w:p>
        </w:tc>
        <w:tc>
          <w:tcPr>
            <w:tcW w:w="2409" w:type="dxa"/>
          </w:tcPr>
          <w:p w14:paraId="15F4B6B2" w14:textId="162F12D1" w:rsidR="00A8534B" w:rsidRPr="00FF14E8" w:rsidRDefault="0069475A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69475A">
              <w:rPr>
                <w:rFonts w:ascii="Tahoma" w:hAnsi="Tahoma" w:cs="Tahoma"/>
              </w:rPr>
              <w:t xml:space="preserve">Довгая Е.В., начальник Управления проектной деятельности БН ИТ-инфраструктура </w:t>
            </w:r>
            <w:r w:rsidR="00F469CC">
              <w:rPr>
                <w:rFonts w:ascii="Tahoma" w:hAnsi="Tahoma" w:cs="Tahoma"/>
              </w:rPr>
              <w:t xml:space="preserve">Московского </w:t>
            </w:r>
            <w:r w:rsidR="00F469CC">
              <w:rPr>
                <w:rFonts w:ascii="Tahoma" w:hAnsi="Tahoma" w:cs="Tahoma"/>
              </w:rPr>
              <w:lastRenderedPageBreak/>
              <w:t xml:space="preserve">филиала «НОРТЕХ» </w:t>
            </w:r>
            <w:r w:rsidRPr="0069475A">
              <w:rPr>
                <w:rFonts w:ascii="Tahoma" w:hAnsi="Tahoma" w:cs="Tahoma"/>
              </w:rPr>
              <w:t>ООО «Норникель Спутник»</w:t>
            </w:r>
          </w:p>
        </w:tc>
        <w:tc>
          <w:tcPr>
            <w:tcW w:w="1418" w:type="dxa"/>
          </w:tcPr>
          <w:p w14:paraId="68119271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52BF9B5" w14:textId="77777777" w:rsidR="00A8534B" w:rsidRPr="00FF14E8" w:rsidRDefault="00A8534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F469CC" w:rsidRPr="00FF14E8" w14:paraId="654A35A1" w14:textId="77777777" w:rsidTr="00A44A41">
        <w:trPr>
          <w:cantSplit/>
        </w:trPr>
        <w:tc>
          <w:tcPr>
            <w:tcW w:w="4372" w:type="dxa"/>
            <w:vAlign w:val="center"/>
          </w:tcPr>
          <w:p w14:paraId="17CD3E58" w14:textId="524B3BE5" w:rsidR="00F469CC" w:rsidRPr="00FF14E8" w:rsidRDefault="00F469CC" w:rsidP="00F469CC">
            <w:pPr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Руководитель сервисной линии НН </w:t>
            </w:r>
            <w:r w:rsidRPr="00335790">
              <w:rPr>
                <w:rFonts w:ascii="Tahoma" w:hAnsi="Tahoma" w:cs="Tahoma"/>
                <w:color w:val="000000" w:themeColor="text1"/>
              </w:rPr>
              <w:t>Спутник, отвечающей за эксплуатацию разрабатываемого ИТ-продукта</w:t>
            </w:r>
          </w:p>
        </w:tc>
        <w:tc>
          <w:tcPr>
            <w:tcW w:w="2409" w:type="dxa"/>
          </w:tcPr>
          <w:p w14:paraId="37DD7F2D" w14:textId="7DA9158D" w:rsidR="00F469CC" w:rsidRPr="0069475A" w:rsidRDefault="00F469CC" w:rsidP="00F469C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C67B79">
              <w:rPr>
                <w:rFonts w:ascii="Tahoma" w:hAnsi="Tahoma" w:cs="Tahoma"/>
              </w:rPr>
              <w:t>Нечаев С.В.</w:t>
            </w:r>
            <w:r>
              <w:rPr>
                <w:rFonts w:ascii="Tahoma" w:hAnsi="Tahoma" w:cs="Tahoma"/>
              </w:rPr>
              <w:t xml:space="preserve">, руководитель сервисной линии по инфраструктуре </w:t>
            </w:r>
            <w:r w:rsidRPr="0069475A">
              <w:rPr>
                <w:rFonts w:ascii="Tahoma" w:hAnsi="Tahoma" w:cs="Tahoma"/>
              </w:rPr>
              <w:t xml:space="preserve">БН ИТ-инфраструктура </w:t>
            </w:r>
            <w:r>
              <w:rPr>
                <w:rFonts w:ascii="Tahoma" w:hAnsi="Tahoma" w:cs="Tahoma"/>
              </w:rPr>
              <w:t xml:space="preserve">Московского филиала «НОРТЕХ» </w:t>
            </w:r>
            <w:r w:rsidRPr="0069475A">
              <w:rPr>
                <w:rFonts w:ascii="Tahoma" w:hAnsi="Tahoma" w:cs="Tahoma"/>
              </w:rPr>
              <w:t>ООО «Норникель Спутник»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14:paraId="4764A695" w14:textId="77777777" w:rsidR="00F469CC" w:rsidRPr="00FF14E8" w:rsidRDefault="00F469CC" w:rsidP="00F469C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7B5775AC" w14:textId="7B3C45B5" w:rsidR="00F469CC" w:rsidRPr="00FF14E8" w:rsidRDefault="00F469CC" w:rsidP="00F469C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3B03617D" w14:textId="23678D2E" w:rsidR="006959F0" w:rsidRPr="00FF14E8" w:rsidRDefault="006959F0" w:rsidP="0024406C">
      <w:pPr>
        <w:spacing w:line="276" w:lineRule="auto"/>
        <w:rPr>
          <w:rFonts w:ascii="Tahoma" w:hAnsi="Tahoma" w:cs="Tahoma"/>
          <w:b/>
        </w:rPr>
      </w:pPr>
      <w:r w:rsidRPr="00FF14E8">
        <w:rPr>
          <w:rFonts w:ascii="Tahoma" w:hAnsi="Tahoma" w:cs="Tahoma"/>
          <w:b/>
        </w:rPr>
        <w:br w:type="page"/>
      </w:r>
    </w:p>
    <w:p w14:paraId="5B20C316" w14:textId="77777777" w:rsidR="00731305" w:rsidRPr="00FF14E8" w:rsidRDefault="00731305" w:rsidP="0024406C">
      <w:pPr>
        <w:spacing w:line="276" w:lineRule="auto"/>
        <w:rPr>
          <w:rFonts w:ascii="Tahoma" w:hAnsi="Tahoma" w:cs="Tahoma"/>
          <w:b/>
        </w:rPr>
      </w:pPr>
      <w:r w:rsidRPr="00FF14E8">
        <w:rPr>
          <w:rFonts w:ascii="Tahoma" w:hAnsi="Tahoma" w:cs="Tahoma"/>
          <w:b/>
        </w:rPr>
        <w:lastRenderedPageBreak/>
        <w:t xml:space="preserve">История </w:t>
      </w:r>
      <w:r w:rsidR="00A8534B" w:rsidRPr="00FF14E8">
        <w:rPr>
          <w:rFonts w:ascii="Tahoma" w:hAnsi="Tahoma" w:cs="Tahoma"/>
          <w:b/>
        </w:rPr>
        <w:t>документа</w:t>
      </w:r>
    </w:p>
    <w:p w14:paraId="12E916FC" w14:textId="77777777" w:rsidR="00280DA1" w:rsidRPr="00FF14E8" w:rsidRDefault="00280DA1" w:rsidP="0024406C">
      <w:pPr>
        <w:spacing w:line="276" w:lineRule="auto"/>
        <w:rPr>
          <w:rFonts w:ascii="Tahoma" w:hAnsi="Tahoma" w:cs="Tahoma"/>
          <w:b/>
        </w:rPr>
      </w:pPr>
    </w:p>
    <w:tbl>
      <w:tblPr>
        <w:tblW w:w="9333" w:type="dxa"/>
        <w:tblLayout w:type="fixed"/>
        <w:tblLook w:val="0000" w:firstRow="0" w:lastRow="0" w:firstColumn="0" w:lastColumn="0" w:noHBand="0" w:noVBand="0"/>
      </w:tblPr>
      <w:tblGrid>
        <w:gridCol w:w="1537"/>
        <w:gridCol w:w="992"/>
        <w:gridCol w:w="4252"/>
        <w:gridCol w:w="2552"/>
      </w:tblGrid>
      <w:tr w:rsidR="00185A44" w:rsidRPr="00FF14E8" w14:paraId="19E9A88C" w14:textId="77777777" w:rsidTr="00107EE1">
        <w:trPr>
          <w:cantSplit/>
        </w:trPr>
        <w:tc>
          <w:tcPr>
            <w:tcW w:w="153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3237BEB" w14:textId="77777777" w:rsidR="00731305" w:rsidRPr="00FF14E8" w:rsidRDefault="00731305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Дата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355ACF4" w14:textId="77777777" w:rsidR="00731305" w:rsidRPr="00FF14E8" w:rsidRDefault="00731305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Версия</w:t>
            </w:r>
          </w:p>
        </w:tc>
        <w:tc>
          <w:tcPr>
            <w:tcW w:w="42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8D8EA87" w14:textId="77777777" w:rsidR="00731305" w:rsidRPr="00FF14E8" w:rsidRDefault="00731305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Автор</w:t>
            </w:r>
            <w:r w:rsidR="00F44F69" w:rsidRPr="00FF14E8">
              <w:rPr>
                <w:rFonts w:ascii="Tahoma" w:hAnsi="Tahoma" w:cs="Tahoma"/>
                <w:b/>
              </w:rPr>
              <w:t xml:space="preserve"> (Роль, ФИО)</w:t>
            </w:r>
          </w:p>
        </w:tc>
        <w:tc>
          <w:tcPr>
            <w:tcW w:w="255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4AA075F" w14:textId="77777777" w:rsidR="00731305" w:rsidRPr="00FF14E8" w:rsidRDefault="00731305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Комментарий</w:t>
            </w:r>
          </w:p>
        </w:tc>
      </w:tr>
      <w:tr w:rsidR="00185A44" w:rsidRPr="00FF14E8" w14:paraId="18A98459" w14:textId="77777777" w:rsidTr="00107EE1">
        <w:trPr>
          <w:cantSplit/>
        </w:trPr>
        <w:tc>
          <w:tcPr>
            <w:tcW w:w="15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3F3BEF4" w14:textId="27289C51" w:rsidR="00731305" w:rsidRPr="00FF14E8" w:rsidRDefault="00AB3CFB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01</w:t>
            </w:r>
            <w:r w:rsidR="00F44F69" w:rsidRPr="00FF14E8">
              <w:rPr>
                <w:rFonts w:ascii="Tahoma" w:hAnsi="Tahoma" w:cs="Tahoma"/>
              </w:rPr>
              <w:t>.</w:t>
            </w:r>
            <w:r w:rsidR="00017558" w:rsidRPr="00FF14E8">
              <w:rPr>
                <w:rFonts w:ascii="Tahoma" w:hAnsi="Tahoma" w:cs="Tahoma"/>
              </w:rPr>
              <w:t>1</w:t>
            </w:r>
            <w:r w:rsidRPr="00FF14E8">
              <w:rPr>
                <w:rFonts w:ascii="Tahoma" w:hAnsi="Tahoma" w:cs="Tahoma"/>
              </w:rPr>
              <w:t>1</w:t>
            </w:r>
            <w:r w:rsidR="00F44F69" w:rsidRPr="00FF14E8">
              <w:rPr>
                <w:rFonts w:ascii="Tahoma" w:hAnsi="Tahoma" w:cs="Tahoma"/>
              </w:rPr>
              <w:t>.</w:t>
            </w:r>
            <w:r w:rsidR="00017558" w:rsidRPr="00FF14E8">
              <w:rPr>
                <w:rFonts w:ascii="Tahoma" w:hAnsi="Tahoma" w:cs="Tahoma"/>
              </w:rPr>
              <w:t>202</w:t>
            </w:r>
            <w:r w:rsidRPr="00FF14E8">
              <w:rPr>
                <w:rFonts w:ascii="Tahoma" w:hAnsi="Tahoma" w:cs="Tahoma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1640B" w14:textId="77777777" w:rsidR="00731305" w:rsidRPr="00FF14E8" w:rsidRDefault="00F44F69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1.0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7C5D3" w14:textId="52371FF6" w:rsidR="00731305" w:rsidRPr="00FF14E8" w:rsidRDefault="00F81090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Соха А.В.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D029A" w14:textId="5D9ABE6E" w:rsidR="00731305" w:rsidRPr="00FF14E8" w:rsidRDefault="006F5365" w:rsidP="0024406C">
            <w:pPr>
              <w:spacing w:line="276" w:lineRule="auto"/>
              <w:jc w:val="center"/>
              <w:rPr>
                <w:rFonts w:ascii="Tahoma" w:hAnsi="Tahoma" w:cs="Tahoma"/>
                <w:i/>
              </w:rPr>
            </w:pPr>
            <w:r w:rsidRPr="00FF14E8">
              <w:rPr>
                <w:rFonts w:ascii="Tahoma" w:hAnsi="Tahoma" w:cs="Tahoma"/>
              </w:rPr>
              <w:t>Начальная версия</w:t>
            </w:r>
          </w:p>
        </w:tc>
      </w:tr>
      <w:tr w:rsidR="0092747F" w:rsidRPr="00FF14E8" w14:paraId="1850477E" w14:textId="77777777" w:rsidTr="00107EE1">
        <w:trPr>
          <w:cantSplit/>
        </w:trPr>
        <w:tc>
          <w:tcPr>
            <w:tcW w:w="15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A46F8DD" w14:textId="235D5F0D" w:rsidR="0092747F" w:rsidRPr="00FF14E8" w:rsidRDefault="0092747F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11.11.2024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60868" w14:textId="0EC9AFF5" w:rsidR="0092747F" w:rsidRPr="00FF14E8" w:rsidRDefault="0092747F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2.0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D5A9D" w14:textId="63396025" w:rsidR="0092747F" w:rsidRPr="00FF14E8" w:rsidRDefault="0092747F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Соха А.В.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A3B42" w14:textId="4BD0D9C6" w:rsidR="0092747F" w:rsidRPr="00FF14E8" w:rsidRDefault="0092747F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Отработка замечаний от ООО «Норникель Спутник»</w:t>
            </w:r>
          </w:p>
        </w:tc>
      </w:tr>
      <w:tr w:rsidR="006F2881" w:rsidRPr="00FF14E8" w14:paraId="48CCE639" w14:textId="77777777" w:rsidTr="00107EE1">
        <w:trPr>
          <w:cantSplit/>
        </w:trPr>
        <w:tc>
          <w:tcPr>
            <w:tcW w:w="15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AA1128E" w14:textId="0B5C01F0" w:rsidR="006F2881" w:rsidRPr="00FF14E8" w:rsidRDefault="006F2881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22.11.2024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1B4CB" w14:textId="0E86A341" w:rsidR="006F2881" w:rsidRPr="00FF14E8" w:rsidRDefault="006F2881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1961A" w14:textId="799D572A" w:rsidR="006F2881" w:rsidRPr="00FF14E8" w:rsidRDefault="006F2881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Соха А.В.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852C9" w14:textId="3274612D" w:rsidR="006F2881" w:rsidRPr="00FF14E8" w:rsidRDefault="006F2881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Отработка замечаний от ООО «Норникель Спутник»</w:t>
            </w:r>
          </w:p>
        </w:tc>
      </w:tr>
    </w:tbl>
    <w:p w14:paraId="5AD371A2" w14:textId="77777777" w:rsidR="00731305" w:rsidRPr="00FF14E8" w:rsidRDefault="00731305" w:rsidP="0024406C">
      <w:pPr>
        <w:spacing w:line="276" w:lineRule="auto"/>
        <w:rPr>
          <w:rFonts w:ascii="Tahoma" w:hAnsi="Tahoma" w:cs="Tahoma"/>
          <w:b/>
        </w:rPr>
      </w:pPr>
    </w:p>
    <w:p w14:paraId="336A55C2" w14:textId="7F31FB98" w:rsidR="00280DA1" w:rsidRPr="00FF14E8" w:rsidRDefault="00731305" w:rsidP="0024406C">
      <w:pPr>
        <w:spacing w:line="276" w:lineRule="auto"/>
        <w:rPr>
          <w:rFonts w:ascii="Tahoma" w:hAnsi="Tahoma" w:cs="Tahoma"/>
        </w:rPr>
      </w:pPr>
      <w:r w:rsidRPr="00FF14E8">
        <w:rPr>
          <w:rFonts w:ascii="Tahoma" w:hAnsi="Tahoma" w:cs="Tahoma"/>
          <w:b/>
        </w:rPr>
        <w:t xml:space="preserve">Связанные документы </w:t>
      </w:r>
      <w:r w:rsidRPr="00FF14E8">
        <w:rPr>
          <w:rFonts w:ascii="Tahoma" w:hAnsi="Tahoma" w:cs="Tahoma"/>
        </w:rPr>
        <w:t>(этот документ должен читаться вместе с):</w:t>
      </w:r>
    </w:p>
    <w:tbl>
      <w:tblPr>
        <w:tblW w:w="9333" w:type="dxa"/>
        <w:tblLayout w:type="fixed"/>
        <w:tblLook w:val="0000" w:firstRow="0" w:lastRow="0" w:firstColumn="0" w:lastColumn="0" w:noHBand="0" w:noVBand="0"/>
      </w:tblPr>
      <w:tblGrid>
        <w:gridCol w:w="4797"/>
        <w:gridCol w:w="3118"/>
        <w:gridCol w:w="1418"/>
      </w:tblGrid>
      <w:tr w:rsidR="00185A44" w:rsidRPr="00FF14E8" w14:paraId="5805E29B" w14:textId="77777777" w:rsidTr="006959F0">
        <w:trPr>
          <w:cantSplit/>
        </w:trPr>
        <w:tc>
          <w:tcPr>
            <w:tcW w:w="479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168CBF8" w14:textId="77777777" w:rsidR="00731305" w:rsidRPr="00FF14E8" w:rsidRDefault="00731305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Название документа</w:t>
            </w:r>
          </w:p>
        </w:tc>
        <w:tc>
          <w:tcPr>
            <w:tcW w:w="311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C65B06C" w14:textId="77777777" w:rsidR="00731305" w:rsidRPr="00FF14E8" w:rsidRDefault="00731305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Номер версии/</w:t>
            </w:r>
            <w:r w:rsidR="00280DA1" w:rsidRPr="00FF14E8">
              <w:rPr>
                <w:rFonts w:ascii="Tahoma" w:hAnsi="Tahoma" w:cs="Tahoma"/>
                <w:b/>
              </w:rPr>
              <w:t xml:space="preserve"> </w:t>
            </w:r>
            <w:r w:rsidRPr="00FF14E8">
              <w:rPr>
                <w:rFonts w:ascii="Tahoma" w:hAnsi="Tahoma" w:cs="Tahoma"/>
                <w:b/>
              </w:rPr>
              <w:t>Имя файла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auto"/>
          </w:tcPr>
          <w:p w14:paraId="642E1C70" w14:textId="77777777" w:rsidR="00731305" w:rsidRPr="00FF14E8" w:rsidRDefault="00731305" w:rsidP="0024406C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FF14E8">
              <w:rPr>
                <w:rFonts w:ascii="Tahoma" w:hAnsi="Tahoma" w:cs="Tahoma"/>
                <w:b/>
              </w:rPr>
              <w:t>Дата</w:t>
            </w:r>
          </w:p>
        </w:tc>
      </w:tr>
      <w:tr w:rsidR="00185A44" w:rsidRPr="00FF14E8" w14:paraId="7FEE92AC" w14:textId="77777777" w:rsidTr="006959F0">
        <w:trPr>
          <w:cantSplit/>
        </w:trPr>
        <w:tc>
          <w:tcPr>
            <w:tcW w:w="479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4D3400D" w14:textId="7D973CE1" w:rsidR="006F5365" w:rsidRPr="00FF14E8" w:rsidRDefault="006F5365" w:rsidP="0024406C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D3A91" w14:textId="16A0B532" w:rsidR="006F5365" w:rsidRPr="00FF14E8" w:rsidRDefault="006F5365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8CCB2A8" w14:textId="067EFFB9" w:rsidR="006F5365" w:rsidRPr="00FF14E8" w:rsidRDefault="006F5365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185A44" w:rsidRPr="00FF14E8" w14:paraId="6CB62888" w14:textId="77777777" w:rsidTr="006959F0">
        <w:trPr>
          <w:cantSplit/>
        </w:trPr>
        <w:tc>
          <w:tcPr>
            <w:tcW w:w="479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93696A2" w14:textId="6B33509B" w:rsidR="006F5365" w:rsidRPr="00FF14E8" w:rsidRDefault="006F5365" w:rsidP="0024406C">
            <w:pPr>
              <w:spacing w:line="276" w:lineRule="auto"/>
              <w:rPr>
                <w:rFonts w:ascii="Tahoma" w:hAnsi="Tahoma" w:cs="Tahoma"/>
                <w:i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DD012" w14:textId="2E5404A0" w:rsidR="006F5365" w:rsidRPr="00FF14E8" w:rsidRDefault="006F5365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46408E5" w14:textId="512514ED" w:rsidR="006F5365" w:rsidRPr="00FF14E8" w:rsidRDefault="006F5365" w:rsidP="0024406C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686E6B7" w14:textId="56A2959F" w:rsidR="00237C3E" w:rsidRPr="00FF14E8" w:rsidRDefault="00237C3E" w:rsidP="0024406C">
      <w:pPr>
        <w:spacing w:line="276" w:lineRule="auto"/>
        <w:rPr>
          <w:rFonts w:ascii="Tahoma" w:hAnsi="Tahoma" w:cs="Tahoma"/>
        </w:rPr>
      </w:pPr>
      <w:r w:rsidRPr="00FF14E8">
        <w:rPr>
          <w:rFonts w:ascii="Tahoma" w:hAnsi="Tahoma" w:cs="Tahoma"/>
        </w:rPr>
        <w:br w:type="page"/>
      </w:r>
      <w:r w:rsidRPr="00FF14E8">
        <w:rPr>
          <w:rFonts w:ascii="Tahoma" w:hAnsi="Tahoma" w:cs="Tahoma"/>
          <w:b/>
        </w:rPr>
        <w:lastRenderedPageBreak/>
        <w:t>Содержание</w:t>
      </w:r>
    </w:p>
    <w:sdt>
      <w:sdtPr>
        <w:rPr>
          <w:rFonts w:ascii="Tahoma" w:hAnsi="Tahoma" w:cs="Tahoma"/>
          <w:sz w:val="24"/>
        </w:rPr>
        <w:id w:val="-13459392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272927" w14:textId="1A8126E0" w:rsidR="00690FD0" w:rsidRDefault="00850800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F14E8">
            <w:rPr>
              <w:rFonts w:ascii="Tahoma" w:hAnsi="Tahoma" w:cs="Tahoma"/>
              <w:sz w:val="24"/>
            </w:rPr>
            <w:fldChar w:fldCharType="begin"/>
          </w:r>
          <w:r w:rsidRPr="00FF14E8">
            <w:rPr>
              <w:rFonts w:ascii="Tahoma" w:hAnsi="Tahoma" w:cs="Tahoma"/>
              <w:sz w:val="24"/>
            </w:rPr>
            <w:instrText xml:space="preserve"> TOC \o "1-3" \h \z \u </w:instrText>
          </w:r>
          <w:r w:rsidRPr="00FF14E8">
            <w:rPr>
              <w:rFonts w:ascii="Tahoma" w:hAnsi="Tahoma" w:cs="Tahoma"/>
              <w:sz w:val="24"/>
            </w:rPr>
            <w:fldChar w:fldCharType="separate"/>
          </w:r>
          <w:hyperlink w:anchor="_Toc183428137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1.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Основные понятия и определения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_Toc183428137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5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67629F19" w14:textId="38CCF3C2" w:rsidR="00690FD0" w:rsidRDefault="0031451A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428138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2.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Цели и задачи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_Toc183428138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7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4D7E6B6E" w14:textId="24207952" w:rsidR="00690FD0" w:rsidRDefault="0031451A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428139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3.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Общие сведения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_Toc183428139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7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05EC43A4" w14:textId="567AC23A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40" w:history="1">
            <w:r w:rsidR="00690FD0" w:rsidRPr="009636F4">
              <w:rPr>
                <w:rStyle w:val="a5"/>
                <w:rFonts w:ascii="Tahoma" w:hAnsi="Tahoma" w:cs="Tahoma"/>
              </w:rPr>
              <w:t>3.1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Описание рамок проекта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_Toc183428140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7</w:t>
            </w:r>
            <w:r w:rsidR="00690FD0">
              <w:rPr>
                <w:webHidden/>
              </w:rPr>
              <w:fldChar w:fldCharType="end"/>
            </w:r>
          </w:hyperlink>
        </w:p>
        <w:p w14:paraId="53EB9489" w14:textId="0FA989D1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41" w:history="1">
            <w:r w:rsidR="00690FD0" w:rsidRPr="009636F4">
              <w:rPr>
                <w:rStyle w:val="a5"/>
                <w:rFonts w:ascii="Tahoma" w:hAnsi="Tahoma" w:cs="Tahoma"/>
              </w:rPr>
              <w:t>3.2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Описание текущей ситуации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_Toc183428141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7</w:t>
            </w:r>
            <w:r w:rsidR="00690FD0">
              <w:rPr>
                <w:webHidden/>
              </w:rPr>
              <w:fldChar w:fldCharType="end"/>
            </w:r>
          </w:hyperlink>
        </w:p>
        <w:p w14:paraId="0FAE412F" w14:textId="595980CD" w:rsidR="00690FD0" w:rsidRDefault="0031451A">
          <w:pPr>
            <w:pStyle w:val="3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428142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  <w:snapToGrid w:val="0"/>
              </w:rPr>
              <w:t>3.2.1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  <w:snapToGrid w:val="0"/>
              </w:rPr>
              <w:t>Описание существующего бизнес-процесса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_Toc183428142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7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2B0773C1" w14:textId="0318E7BF" w:rsidR="00690FD0" w:rsidRDefault="0031451A">
          <w:pPr>
            <w:pStyle w:val="3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428143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  <w:snapToGrid w:val="0"/>
              </w:rPr>
              <w:t>3.2.2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  <w:snapToGrid w:val="0"/>
              </w:rPr>
              <w:t>Описание недостатков существующего бизнес-процесса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_Toc183428143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8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57F0781F" w14:textId="32667ABC" w:rsidR="00690FD0" w:rsidRDefault="0031451A">
          <w:pPr>
            <w:pStyle w:val="3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428144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3.2.3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Описание существующей информационной системы / инфраструктуры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_Toc183428144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8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3F3D2244" w14:textId="185B7CBF" w:rsidR="00690FD0" w:rsidRDefault="0031451A">
          <w:pPr>
            <w:pStyle w:val="3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428145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  <w:snapToGrid w:val="0"/>
              </w:rPr>
              <w:t>3.2.4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  <w:snapToGrid w:val="0"/>
              </w:rPr>
              <w:t xml:space="preserve">Описание недостатков существующей </w:t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информационной системы/ инфраструктуры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_Toc183428145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8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27585ED9" w14:textId="52257747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46" w:history="1">
            <w:r w:rsidR="00690FD0" w:rsidRPr="009636F4">
              <w:rPr>
                <w:rStyle w:val="a5"/>
                <w:rFonts w:ascii="Tahoma" w:hAnsi="Tahoma" w:cs="Tahoma"/>
              </w:rPr>
              <w:t>3.3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Бизнес-требования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_Toc183428146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8</w:t>
            </w:r>
            <w:r w:rsidR="00690FD0">
              <w:rPr>
                <w:webHidden/>
              </w:rPr>
              <w:fldChar w:fldCharType="end"/>
            </w:r>
          </w:hyperlink>
        </w:p>
        <w:p w14:paraId="043B8400" w14:textId="3661073F" w:rsidR="00690FD0" w:rsidRDefault="0031451A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428147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4.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Требования к продукту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_Toc183428147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9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7A43AD51" w14:textId="18184B38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48" w:history="1">
            <w:r w:rsidR="00690FD0" w:rsidRPr="009636F4">
              <w:rPr>
                <w:rStyle w:val="a5"/>
                <w:rFonts w:ascii="Tahoma" w:hAnsi="Tahoma" w:cs="Tahoma"/>
              </w:rPr>
              <w:t>4.1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Общие требования к архитектуре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_Toc183428148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9</w:t>
            </w:r>
            <w:r w:rsidR="00690FD0">
              <w:rPr>
                <w:webHidden/>
              </w:rPr>
              <w:fldChar w:fldCharType="end"/>
            </w:r>
          </w:hyperlink>
        </w:p>
        <w:p w14:paraId="115CFAE8" w14:textId="2FF43C6E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49" w:history="1">
            <w:r w:rsidR="00690FD0" w:rsidRPr="009636F4">
              <w:rPr>
                <w:rStyle w:val="a5"/>
                <w:rFonts w:ascii="Tahoma" w:hAnsi="Tahoma" w:cs="Tahoma"/>
              </w:rPr>
              <w:t>4.2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доступности, непрерывности и производительности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_Toc183428149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10</w:t>
            </w:r>
            <w:r w:rsidR="00690FD0">
              <w:rPr>
                <w:webHidden/>
              </w:rPr>
              <w:fldChar w:fldCharType="end"/>
            </w:r>
          </w:hyperlink>
        </w:p>
        <w:p w14:paraId="37126123" w14:textId="09AA24D3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0" w:history="1">
            <w:r w:rsidR="00690FD0" w:rsidRPr="009636F4">
              <w:rPr>
                <w:rStyle w:val="a5"/>
                <w:rFonts w:ascii="Tahoma" w:hAnsi="Tahoma" w:cs="Tahoma"/>
              </w:rPr>
              <w:t>4.3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по обеспечению отказоустойчивости и непрерывности системы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_Toc183428150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10</w:t>
            </w:r>
            <w:r w:rsidR="00690FD0">
              <w:rPr>
                <w:webHidden/>
              </w:rPr>
              <w:fldChar w:fldCharType="end"/>
            </w:r>
          </w:hyperlink>
        </w:p>
        <w:p w14:paraId="572540CC" w14:textId="669F8877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1" w:history="1">
            <w:r w:rsidR="00690FD0" w:rsidRPr="009636F4">
              <w:rPr>
                <w:rStyle w:val="a5"/>
                <w:rFonts w:ascii="Tahoma" w:hAnsi="Tahoma" w:cs="Tahoma"/>
              </w:rPr>
              <w:t>4.4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безопасности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_Toc183428151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10</w:t>
            </w:r>
            <w:r w:rsidR="00690FD0">
              <w:rPr>
                <w:webHidden/>
              </w:rPr>
              <w:fldChar w:fldCharType="end"/>
            </w:r>
          </w:hyperlink>
        </w:p>
        <w:p w14:paraId="4B33BE15" w14:textId="30315751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2" w:history="1">
            <w:r w:rsidR="00690FD0" w:rsidRPr="009636F4">
              <w:rPr>
                <w:rStyle w:val="a5"/>
                <w:rFonts w:ascii="Tahoma" w:eastAsia="Calibri" w:hAnsi="Tahoma" w:cs="Tahoma"/>
                <w:lang w:eastAsia="en-US"/>
              </w:rPr>
              <w:t>Проект в части физической безопасности должен включать решения по антидроновой защите и мероприятия по обеспечению защиты от наезда на конструктивы и внешнее оборудование МЦОД уборочной и иной техники.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_Toc183428152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10</w:t>
            </w:r>
            <w:r w:rsidR="00690FD0">
              <w:rPr>
                <w:webHidden/>
              </w:rPr>
              <w:fldChar w:fldCharType="end"/>
            </w:r>
          </w:hyperlink>
        </w:p>
        <w:p w14:paraId="1B0FFBA8" w14:textId="3322B51F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3" w:history="1">
            <w:r w:rsidR="00690FD0" w:rsidRPr="009636F4">
              <w:rPr>
                <w:rStyle w:val="a5"/>
                <w:rFonts w:ascii="Tahoma" w:eastAsia="Calibri" w:hAnsi="Tahoma" w:cs="Tahoma"/>
                <w:lang w:eastAsia="en-US"/>
              </w:rPr>
              <w:t>Требования к информационной безопасности представлены в Приложении 1.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_Toc183428153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10</w:t>
            </w:r>
            <w:r w:rsidR="00690FD0">
              <w:rPr>
                <w:webHidden/>
              </w:rPr>
              <w:fldChar w:fldCharType="end"/>
            </w:r>
          </w:hyperlink>
        </w:p>
        <w:p w14:paraId="4F360F35" w14:textId="2AB0CFE7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4" w:history="1">
            <w:r w:rsidR="00690FD0" w:rsidRPr="009636F4">
              <w:rPr>
                <w:rStyle w:val="a5"/>
                <w:rFonts w:ascii="Tahoma" w:hAnsi="Tahoma" w:cs="Tahoma"/>
              </w:rPr>
              <w:t>4.5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в области внутреннего контроля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_Toc183428154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11</w:t>
            </w:r>
            <w:r w:rsidR="00690FD0">
              <w:rPr>
                <w:webHidden/>
              </w:rPr>
              <w:fldChar w:fldCharType="end"/>
            </w:r>
          </w:hyperlink>
        </w:p>
        <w:p w14:paraId="67F2406A" w14:textId="48DD2038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5" w:history="1">
            <w:r w:rsidR="00690FD0" w:rsidRPr="009636F4">
              <w:rPr>
                <w:rStyle w:val="a5"/>
                <w:rFonts w:ascii="Tahoma" w:hAnsi="Tahoma" w:cs="Tahoma"/>
              </w:rPr>
              <w:t>4.6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автоматизации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_Toc183428155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11</w:t>
            </w:r>
            <w:r w:rsidR="00690FD0">
              <w:rPr>
                <w:webHidden/>
              </w:rPr>
              <w:fldChar w:fldCharType="end"/>
            </w:r>
          </w:hyperlink>
        </w:p>
        <w:p w14:paraId="539E0C61" w14:textId="3B0BB8FB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6" w:history="1">
            <w:r w:rsidR="00690FD0" w:rsidRPr="009636F4">
              <w:rPr>
                <w:rStyle w:val="a5"/>
                <w:rFonts w:ascii="Tahoma" w:hAnsi="Tahoma" w:cs="Tahoma"/>
              </w:rPr>
              <w:t>4.7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данным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_Toc183428156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11</w:t>
            </w:r>
            <w:r w:rsidR="00690FD0">
              <w:rPr>
                <w:webHidden/>
              </w:rPr>
              <w:fldChar w:fldCharType="end"/>
            </w:r>
          </w:hyperlink>
        </w:p>
        <w:p w14:paraId="714DD853" w14:textId="3DECC633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7" w:history="1">
            <w:r w:rsidR="00690FD0" w:rsidRPr="009636F4">
              <w:rPr>
                <w:rStyle w:val="a5"/>
                <w:rFonts w:ascii="Tahoma" w:hAnsi="Tahoma" w:cs="Tahoma"/>
              </w:rPr>
              <w:t>4.8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Связь с существующим окружением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_Toc183428157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11</w:t>
            </w:r>
            <w:r w:rsidR="00690FD0">
              <w:rPr>
                <w:webHidden/>
              </w:rPr>
              <w:fldChar w:fldCharType="end"/>
            </w:r>
          </w:hyperlink>
        </w:p>
        <w:p w14:paraId="5270E85B" w14:textId="57BB0F2C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8" w:history="1">
            <w:r w:rsidR="00690FD0" w:rsidRPr="009636F4">
              <w:rPr>
                <w:rStyle w:val="a5"/>
                <w:rFonts w:ascii="Tahoma" w:hAnsi="Tahoma" w:cs="Tahoma"/>
              </w:rPr>
              <w:t>4.9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переносу (миграции) данных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_Toc183428158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11</w:t>
            </w:r>
            <w:r w:rsidR="00690FD0">
              <w:rPr>
                <w:webHidden/>
              </w:rPr>
              <w:fldChar w:fldCharType="end"/>
            </w:r>
          </w:hyperlink>
        </w:p>
        <w:p w14:paraId="508EBCCE" w14:textId="1DCCD2C1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59" w:history="1">
            <w:r w:rsidR="00690FD0" w:rsidRPr="009636F4">
              <w:rPr>
                <w:rStyle w:val="a5"/>
                <w:rFonts w:ascii="Tahoma" w:hAnsi="Tahoma" w:cs="Tahoma"/>
              </w:rPr>
              <w:t>4.10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пользовательскому интерфейсу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_Toc183428159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12</w:t>
            </w:r>
            <w:r w:rsidR="00690FD0">
              <w:rPr>
                <w:webHidden/>
              </w:rPr>
              <w:fldChar w:fldCharType="end"/>
            </w:r>
          </w:hyperlink>
        </w:p>
        <w:p w14:paraId="0EEE0B32" w14:textId="1E5CED22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60" w:history="1">
            <w:r w:rsidR="00690FD0" w:rsidRPr="009636F4">
              <w:rPr>
                <w:rStyle w:val="a5"/>
                <w:rFonts w:ascii="Tahoma" w:hAnsi="Tahoma" w:cs="Tahoma"/>
              </w:rPr>
              <w:t>4.11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наличию отчётов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_Toc183428160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12</w:t>
            </w:r>
            <w:r w:rsidR="00690FD0">
              <w:rPr>
                <w:webHidden/>
              </w:rPr>
              <w:fldChar w:fldCharType="end"/>
            </w:r>
          </w:hyperlink>
        </w:p>
        <w:p w14:paraId="5D304744" w14:textId="0AD26076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61" w:history="1">
            <w:r w:rsidR="00690FD0" w:rsidRPr="009636F4">
              <w:rPr>
                <w:rStyle w:val="a5"/>
                <w:rFonts w:ascii="Tahoma" w:hAnsi="Tahoma" w:cs="Tahoma"/>
              </w:rPr>
              <w:t>4.12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документации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_Toc183428161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13</w:t>
            </w:r>
            <w:r w:rsidR="00690FD0">
              <w:rPr>
                <w:webHidden/>
              </w:rPr>
              <w:fldChar w:fldCharType="end"/>
            </w:r>
          </w:hyperlink>
        </w:p>
        <w:p w14:paraId="202AEE32" w14:textId="45002994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62" w:history="1">
            <w:r w:rsidR="00690FD0" w:rsidRPr="009636F4">
              <w:rPr>
                <w:rStyle w:val="a5"/>
                <w:rFonts w:ascii="Tahoma" w:hAnsi="Tahoma" w:cs="Tahoma"/>
              </w:rPr>
              <w:t>4.13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обучению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_Toc183428162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14</w:t>
            </w:r>
            <w:r w:rsidR="00690FD0">
              <w:rPr>
                <w:webHidden/>
              </w:rPr>
              <w:fldChar w:fldCharType="end"/>
            </w:r>
          </w:hyperlink>
        </w:p>
        <w:p w14:paraId="2A00BC9F" w14:textId="635B68CF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63" w:history="1">
            <w:r w:rsidR="00690FD0" w:rsidRPr="009636F4">
              <w:rPr>
                <w:rStyle w:val="a5"/>
                <w:rFonts w:ascii="Tahoma" w:hAnsi="Tahoma" w:cs="Tahoma"/>
              </w:rPr>
              <w:t>4.14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моделированию бизнес-процессов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_Toc183428163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14</w:t>
            </w:r>
            <w:r w:rsidR="00690FD0">
              <w:rPr>
                <w:webHidden/>
              </w:rPr>
              <w:fldChar w:fldCharType="end"/>
            </w:r>
          </w:hyperlink>
        </w:p>
        <w:p w14:paraId="7950EC09" w14:textId="27736697" w:rsidR="00690FD0" w:rsidRDefault="0031451A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428164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5.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Требования к организации работ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_Toc183428164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14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307C1207" w14:textId="78862058" w:rsidR="00690FD0" w:rsidRDefault="0031451A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3428165" w:history="1"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6.</w:t>
            </w:r>
            <w:r w:rsidR="00690F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eastAsiaTheme="majorEastAsia" w:hAnsi="Tahoma" w:cs="Tahoma"/>
                <w:noProof/>
              </w:rPr>
              <w:t>Требования к Исполнителю</w:t>
            </w:r>
            <w:r w:rsidR="00690FD0">
              <w:rPr>
                <w:noProof/>
                <w:webHidden/>
              </w:rPr>
              <w:tab/>
            </w:r>
            <w:r w:rsidR="00690FD0">
              <w:rPr>
                <w:noProof/>
                <w:webHidden/>
              </w:rPr>
              <w:fldChar w:fldCharType="begin"/>
            </w:r>
            <w:r w:rsidR="00690FD0">
              <w:rPr>
                <w:noProof/>
                <w:webHidden/>
              </w:rPr>
              <w:instrText xml:space="preserve"> PAGEREF _Toc183428165 \h </w:instrText>
            </w:r>
            <w:r w:rsidR="00690FD0">
              <w:rPr>
                <w:noProof/>
                <w:webHidden/>
              </w:rPr>
            </w:r>
            <w:r w:rsidR="00690FD0">
              <w:rPr>
                <w:noProof/>
                <w:webHidden/>
              </w:rPr>
              <w:fldChar w:fldCharType="separate"/>
            </w:r>
            <w:r w:rsidR="00690FD0">
              <w:rPr>
                <w:noProof/>
                <w:webHidden/>
              </w:rPr>
              <w:t>15</w:t>
            </w:r>
            <w:r w:rsidR="00690FD0">
              <w:rPr>
                <w:noProof/>
                <w:webHidden/>
              </w:rPr>
              <w:fldChar w:fldCharType="end"/>
            </w:r>
          </w:hyperlink>
        </w:p>
        <w:p w14:paraId="22CC5AA8" w14:textId="38EA4296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66" w:history="1">
            <w:r w:rsidR="00690FD0" w:rsidRPr="009636F4">
              <w:rPr>
                <w:rStyle w:val="a5"/>
                <w:rFonts w:ascii="Tahoma" w:hAnsi="Tahoma" w:cs="Tahoma"/>
              </w:rPr>
              <w:t>6.1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Состав работ Исполнителя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_Toc183428166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15</w:t>
            </w:r>
            <w:r w:rsidR="00690FD0">
              <w:rPr>
                <w:webHidden/>
              </w:rPr>
              <w:fldChar w:fldCharType="end"/>
            </w:r>
          </w:hyperlink>
        </w:p>
        <w:p w14:paraId="14BE96C8" w14:textId="235EDB0B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67" w:history="1">
            <w:r w:rsidR="00690FD0" w:rsidRPr="009636F4">
              <w:rPr>
                <w:rStyle w:val="a5"/>
                <w:rFonts w:ascii="Tahoma" w:hAnsi="Tahoma" w:cs="Tahoma"/>
              </w:rPr>
              <w:t>6.2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Требования к плану работ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_Toc183428167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16</w:t>
            </w:r>
            <w:r w:rsidR="00690FD0">
              <w:rPr>
                <w:webHidden/>
              </w:rPr>
              <w:fldChar w:fldCharType="end"/>
            </w:r>
          </w:hyperlink>
        </w:p>
        <w:p w14:paraId="6EAB2F86" w14:textId="7C9087EA" w:rsidR="00690FD0" w:rsidRDefault="0031451A">
          <w:pPr>
            <w:pStyle w:val="23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83428168" w:history="1">
            <w:r w:rsidR="00690FD0" w:rsidRPr="009636F4">
              <w:rPr>
                <w:rStyle w:val="a5"/>
                <w:rFonts w:ascii="Tahoma" w:hAnsi="Tahoma" w:cs="Tahoma"/>
              </w:rPr>
              <w:t>6.3</w:t>
            </w:r>
            <w:r w:rsidR="00690FD0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90FD0" w:rsidRPr="009636F4">
              <w:rPr>
                <w:rStyle w:val="a5"/>
                <w:rFonts w:ascii="Tahoma" w:hAnsi="Tahoma" w:cs="Tahoma"/>
              </w:rPr>
              <w:t>Порядок контроля и приемки результатов</w:t>
            </w:r>
            <w:r w:rsidR="00690FD0">
              <w:rPr>
                <w:webHidden/>
              </w:rPr>
              <w:tab/>
            </w:r>
            <w:r w:rsidR="00690FD0">
              <w:rPr>
                <w:webHidden/>
              </w:rPr>
              <w:fldChar w:fldCharType="begin"/>
            </w:r>
            <w:r w:rsidR="00690FD0">
              <w:rPr>
                <w:webHidden/>
              </w:rPr>
              <w:instrText xml:space="preserve"> PAGEREF _Toc183428168 \h </w:instrText>
            </w:r>
            <w:r w:rsidR="00690FD0">
              <w:rPr>
                <w:webHidden/>
              </w:rPr>
            </w:r>
            <w:r w:rsidR="00690FD0">
              <w:rPr>
                <w:webHidden/>
              </w:rPr>
              <w:fldChar w:fldCharType="separate"/>
            </w:r>
            <w:r w:rsidR="00690FD0">
              <w:rPr>
                <w:webHidden/>
              </w:rPr>
              <w:t>17</w:t>
            </w:r>
            <w:r w:rsidR="00690FD0">
              <w:rPr>
                <w:webHidden/>
              </w:rPr>
              <w:fldChar w:fldCharType="end"/>
            </w:r>
          </w:hyperlink>
        </w:p>
        <w:p w14:paraId="3BB500C7" w14:textId="60EE7E07" w:rsidR="00850800" w:rsidRPr="00FF14E8" w:rsidRDefault="00850800" w:rsidP="0024406C">
          <w:pPr>
            <w:pStyle w:val="12"/>
            <w:spacing w:after="0" w:line="276" w:lineRule="auto"/>
            <w:rPr>
              <w:rFonts w:ascii="Tahoma" w:hAnsi="Tahoma" w:cs="Tahoma"/>
              <w:sz w:val="24"/>
            </w:rPr>
          </w:pPr>
          <w:r w:rsidRPr="00FF14E8">
            <w:rPr>
              <w:rFonts w:ascii="Tahoma" w:hAnsi="Tahoma" w:cs="Tahoma"/>
              <w:b/>
              <w:bCs/>
              <w:sz w:val="24"/>
            </w:rPr>
            <w:fldChar w:fldCharType="end"/>
          </w:r>
        </w:p>
      </w:sdtContent>
    </w:sdt>
    <w:p w14:paraId="29EB9FFF" w14:textId="77777777" w:rsidR="00E00D4E" w:rsidRPr="00FF14E8" w:rsidRDefault="00E00D4E" w:rsidP="0024406C">
      <w:pPr>
        <w:spacing w:line="276" w:lineRule="auto"/>
        <w:rPr>
          <w:rFonts w:ascii="Tahoma" w:hAnsi="Tahoma" w:cs="Tahoma"/>
        </w:rPr>
      </w:pPr>
      <w:bookmarkStart w:id="4" w:name="_Toc419461773"/>
    </w:p>
    <w:p w14:paraId="4F65BAF9" w14:textId="77777777" w:rsidR="00E00D4E" w:rsidRPr="00FF14E8" w:rsidRDefault="00E00D4E" w:rsidP="0024406C">
      <w:pPr>
        <w:spacing w:line="276" w:lineRule="auto"/>
        <w:rPr>
          <w:rFonts w:ascii="Tahoma" w:hAnsi="Tahoma" w:cs="Tahoma"/>
          <w:i/>
        </w:rPr>
      </w:pPr>
      <w:r w:rsidRPr="00FF14E8">
        <w:rPr>
          <w:rFonts w:ascii="Tahoma" w:hAnsi="Tahoma" w:cs="Tahoma"/>
          <w:i/>
        </w:rPr>
        <w:br w:type="page"/>
      </w:r>
    </w:p>
    <w:p w14:paraId="0CC2CB49" w14:textId="77777777" w:rsidR="00E00D4E" w:rsidRPr="00FF14E8" w:rsidRDefault="00E00D4E" w:rsidP="0024406C">
      <w:pPr>
        <w:pStyle w:val="1"/>
        <w:spacing w:before="0" w:after="0" w:line="276" w:lineRule="auto"/>
        <w:rPr>
          <w:rFonts w:ascii="Tahoma" w:hAnsi="Tahoma" w:cs="Tahoma"/>
          <w:sz w:val="24"/>
          <w:szCs w:val="24"/>
        </w:rPr>
      </w:pPr>
      <w:bookmarkStart w:id="5" w:name="_Toc183428137"/>
      <w:r w:rsidRPr="00FF14E8">
        <w:rPr>
          <w:rFonts w:ascii="Tahoma" w:hAnsi="Tahoma" w:cs="Tahoma"/>
          <w:sz w:val="24"/>
          <w:szCs w:val="24"/>
        </w:rPr>
        <w:lastRenderedPageBreak/>
        <w:t>Основные понятия и определения</w:t>
      </w:r>
      <w:bookmarkEnd w:id="5"/>
    </w:p>
    <w:tbl>
      <w:tblPr>
        <w:tblW w:w="5000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2125"/>
        <w:gridCol w:w="6515"/>
      </w:tblGrid>
      <w:tr w:rsidR="00185A44" w:rsidRPr="00FF14E8" w14:paraId="25FB4ADA" w14:textId="77777777" w:rsidTr="00AB3CFB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44C78" w14:textId="77777777" w:rsidR="007E5B20" w:rsidRPr="00FF14E8" w:rsidRDefault="007E5B20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№</w:t>
            </w:r>
          </w:p>
          <w:p w14:paraId="61467CE5" w14:textId="77777777" w:rsidR="007E5B20" w:rsidRPr="00FF14E8" w:rsidRDefault="007E5B20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п/п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24D35" w14:textId="77777777" w:rsidR="007E5B20" w:rsidRPr="00FF14E8" w:rsidRDefault="007E5B20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Используемый</w:t>
            </w:r>
          </w:p>
          <w:p w14:paraId="6CC8D94C" w14:textId="77777777" w:rsidR="007E5B20" w:rsidRPr="00FF14E8" w:rsidRDefault="007E5B20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термин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4519CA" w14:textId="77777777" w:rsidR="007E5B20" w:rsidRPr="00FF14E8" w:rsidRDefault="007E5B20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Определение</w:t>
            </w:r>
          </w:p>
        </w:tc>
      </w:tr>
      <w:tr w:rsidR="00185A44" w:rsidRPr="00FF14E8" w14:paraId="0744B7AF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98480AA" w14:textId="603C4D92" w:rsidR="0092747F" w:rsidRPr="00FF14E8" w:rsidRDefault="0092747F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5B48C150" w14:textId="0225B56C" w:rsidR="0092747F" w:rsidRPr="00FF14E8" w:rsidRDefault="0092747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</w:rPr>
              <w:t>АСМ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2D05D0" w14:textId="1ED5A3D4" w:rsidR="0092747F" w:rsidRPr="00FF14E8" w:rsidRDefault="0092747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</w:rPr>
              <w:t>Автоматизированная система мониторинга и управления</w:t>
            </w:r>
          </w:p>
        </w:tc>
      </w:tr>
      <w:tr w:rsidR="00185A44" w:rsidRPr="00FF14E8" w14:paraId="4AC896BF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9C25AD" w14:textId="77777777" w:rsidR="009603AE" w:rsidRPr="00FF14E8" w:rsidRDefault="009603AE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175E17B2" w14:textId="19A2D368" w:rsidR="009603AE" w:rsidRPr="00FF14E8" w:rsidRDefault="009603AE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hAnsi="Tahoma" w:cs="Tahoma"/>
                <w:bCs/>
              </w:rPr>
              <w:t>ВОЛС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FC3D6" w14:textId="676C00BF" w:rsidR="009603AE" w:rsidRPr="00FF14E8" w:rsidRDefault="009603AE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hAnsi="Tahoma" w:cs="Tahoma"/>
                <w:bCs/>
              </w:rPr>
              <w:t>Волоконно-</w:t>
            </w:r>
            <w:r w:rsidR="00666FB2">
              <w:rPr>
                <w:rFonts w:ascii="Tahoma" w:hAnsi="Tahoma" w:cs="Tahoma"/>
                <w:bCs/>
              </w:rPr>
              <w:t>о</w:t>
            </w:r>
            <w:r w:rsidR="00666FB2" w:rsidRPr="00FF14E8">
              <w:rPr>
                <w:rFonts w:ascii="Tahoma" w:hAnsi="Tahoma" w:cs="Tahoma"/>
                <w:bCs/>
              </w:rPr>
              <w:t xml:space="preserve">птическая </w:t>
            </w:r>
            <w:r w:rsidR="00666FB2">
              <w:rPr>
                <w:rFonts w:ascii="Tahoma" w:hAnsi="Tahoma" w:cs="Tahoma"/>
                <w:bCs/>
              </w:rPr>
              <w:t>л</w:t>
            </w:r>
            <w:r w:rsidR="00666FB2" w:rsidRPr="00FF14E8">
              <w:rPr>
                <w:rFonts w:ascii="Tahoma" w:hAnsi="Tahoma" w:cs="Tahoma"/>
                <w:bCs/>
              </w:rPr>
              <w:t xml:space="preserve">иния </w:t>
            </w:r>
            <w:r w:rsidR="00666FB2">
              <w:rPr>
                <w:rFonts w:ascii="Tahoma" w:hAnsi="Tahoma" w:cs="Tahoma"/>
                <w:bCs/>
              </w:rPr>
              <w:t>с</w:t>
            </w:r>
            <w:r w:rsidR="00666FB2" w:rsidRPr="00FF14E8">
              <w:rPr>
                <w:rFonts w:ascii="Tahoma" w:hAnsi="Tahoma" w:cs="Tahoma"/>
                <w:bCs/>
              </w:rPr>
              <w:t>вязи</w:t>
            </w:r>
          </w:p>
        </w:tc>
      </w:tr>
      <w:tr w:rsidR="00185A44" w:rsidRPr="00FF14E8" w14:paraId="4C94BC5F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47741C" w14:textId="6D0EBEB4" w:rsidR="004A433B" w:rsidRPr="00FF14E8" w:rsidRDefault="004A433B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3A3E5793" w14:textId="77777777" w:rsidR="004A433B" w:rsidRPr="00FF14E8" w:rsidRDefault="004A433B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  <w:bCs/>
              </w:rPr>
              <w:t>ДГУ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B2708E" w14:textId="77777777" w:rsidR="004A433B" w:rsidRPr="00FF14E8" w:rsidRDefault="004A433B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  <w:bCs/>
              </w:rPr>
              <w:t>Дизель-генераторная установка</w:t>
            </w:r>
          </w:p>
        </w:tc>
      </w:tr>
      <w:tr w:rsidR="00185A44" w:rsidRPr="00FF14E8" w14:paraId="5BA9C880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0B589D" w14:textId="01CA2D2E" w:rsidR="009603AE" w:rsidRPr="00FF14E8" w:rsidRDefault="009603AE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2B53392E" w14:textId="77777777" w:rsidR="009603AE" w:rsidRPr="00FF14E8" w:rsidRDefault="009603AE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hAnsi="Tahoma" w:cs="Tahoma"/>
                <w:bCs/>
              </w:rPr>
              <w:t>ДИТ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C571C1" w14:textId="77777777" w:rsidR="009603AE" w:rsidRPr="00FF14E8" w:rsidRDefault="009603AE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hAnsi="Tahoma" w:cs="Tahoma"/>
                <w:bCs/>
              </w:rPr>
              <w:t>Департамент информационных технологий</w:t>
            </w:r>
          </w:p>
        </w:tc>
      </w:tr>
      <w:tr w:rsidR="00185A44" w:rsidRPr="00FF14E8" w14:paraId="548B2E84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F1DAB8" w14:textId="77777777" w:rsidR="009603AE" w:rsidRPr="00FF14E8" w:rsidRDefault="009603AE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2F60A8CD" w14:textId="3D00D5BB" w:rsidR="009603AE" w:rsidRPr="00FF14E8" w:rsidRDefault="009603AE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>ЗИП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387FCA" w14:textId="1301FF90" w:rsidR="009603AE" w:rsidRPr="00FF14E8" w:rsidRDefault="009603AE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 xml:space="preserve">Запасные части, </w:t>
            </w:r>
            <w:r w:rsidR="00666FB2">
              <w:rPr>
                <w:rFonts w:ascii="Tahoma" w:eastAsia="MS Mincho" w:hAnsi="Tahoma" w:cs="Tahoma"/>
              </w:rPr>
              <w:t>и</w:t>
            </w:r>
            <w:r w:rsidR="00666FB2" w:rsidRPr="00FF14E8">
              <w:rPr>
                <w:rFonts w:ascii="Tahoma" w:eastAsia="MS Mincho" w:hAnsi="Tahoma" w:cs="Tahoma"/>
              </w:rPr>
              <w:t xml:space="preserve">нструменты </w:t>
            </w:r>
            <w:r w:rsidRPr="00FF14E8">
              <w:rPr>
                <w:rFonts w:ascii="Tahoma" w:eastAsia="MS Mincho" w:hAnsi="Tahoma" w:cs="Tahoma"/>
              </w:rPr>
              <w:t xml:space="preserve">и </w:t>
            </w:r>
            <w:r w:rsidR="00666FB2">
              <w:rPr>
                <w:rFonts w:ascii="Tahoma" w:eastAsia="MS Mincho" w:hAnsi="Tahoma" w:cs="Tahoma"/>
              </w:rPr>
              <w:t>п</w:t>
            </w:r>
            <w:r w:rsidR="00666FB2" w:rsidRPr="00FF14E8">
              <w:rPr>
                <w:rFonts w:ascii="Tahoma" w:eastAsia="MS Mincho" w:hAnsi="Tahoma" w:cs="Tahoma"/>
              </w:rPr>
              <w:t>ринадлежности</w:t>
            </w:r>
          </w:p>
        </w:tc>
      </w:tr>
      <w:tr w:rsidR="00185A44" w:rsidRPr="00FF14E8" w14:paraId="3A5EEA85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54656B" w14:textId="77777777" w:rsidR="00DA402B" w:rsidRPr="00FF14E8" w:rsidRDefault="00DA402B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09C3A9D1" w14:textId="5D596408" w:rsidR="00DA402B" w:rsidRPr="00FF14E8" w:rsidRDefault="00DA402B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Ф</w:t>
            </w:r>
            <w:r w:rsidR="00EC14FE" w:rsidRPr="00FF14E8">
              <w:rPr>
                <w:rFonts w:ascii="Tahoma" w:eastAsia="MS Mincho" w:hAnsi="Tahoma" w:cs="Tahoma"/>
              </w:rPr>
              <w:t>К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5678A4" w14:textId="4EB5E6F7" w:rsidR="00DA402B" w:rsidRPr="00FF14E8" w:rsidRDefault="00EC14FE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Ф</w:t>
            </w:r>
            <w:r w:rsidR="00DA402B" w:rsidRPr="00FF14E8">
              <w:rPr>
                <w:rFonts w:ascii="Tahoma" w:eastAsia="MS Mincho" w:hAnsi="Tahoma" w:cs="Tahoma"/>
              </w:rPr>
              <w:t>илиал</w:t>
            </w:r>
            <w:r w:rsidRPr="00FF14E8">
              <w:rPr>
                <w:rFonts w:ascii="Tahoma" w:eastAsia="MS Mincho" w:hAnsi="Tahoma" w:cs="Tahoma"/>
              </w:rPr>
              <w:t xml:space="preserve"> </w:t>
            </w:r>
            <w:r w:rsidR="00666FB2">
              <w:rPr>
                <w:rFonts w:ascii="Tahoma" w:eastAsia="MS Mincho" w:hAnsi="Tahoma" w:cs="Tahoma"/>
              </w:rPr>
              <w:t>к</w:t>
            </w:r>
            <w:r w:rsidR="00666FB2" w:rsidRPr="00FF14E8">
              <w:rPr>
                <w:rFonts w:ascii="Tahoma" w:eastAsia="MS Mincho" w:hAnsi="Tahoma" w:cs="Tahoma"/>
              </w:rPr>
              <w:t>омпании</w:t>
            </w:r>
          </w:p>
        </w:tc>
      </w:tr>
      <w:tr w:rsidR="00185A44" w:rsidRPr="00FF14E8" w14:paraId="30268A7D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720804" w14:textId="77777777" w:rsidR="003254DA" w:rsidRPr="00FF14E8" w:rsidRDefault="003254DA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49AA8806" w14:textId="6009D0B2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>ИБ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3130B6" w14:textId="336A7FA7" w:rsidR="003254DA" w:rsidRPr="00FF14E8" w:rsidRDefault="003254DA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 xml:space="preserve">Информационная </w:t>
            </w:r>
            <w:r w:rsidR="00666FB2">
              <w:rPr>
                <w:rFonts w:ascii="Tahoma" w:eastAsia="MS Mincho" w:hAnsi="Tahoma" w:cs="Tahoma"/>
              </w:rPr>
              <w:t>б</w:t>
            </w:r>
            <w:r w:rsidR="00666FB2" w:rsidRPr="00FF14E8">
              <w:rPr>
                <w:rFonts w:ascii="Tahoma" w:eastAsia="MS Mincho" w:hAnsi="Tahoma" w:cs="Tahoma"/>
              </w:rPr>
              <w:t>езопасность</w:t>
            </w:r>
          </w:p>
        </w:tc>
      </w:tr>
      <w:tr w:rsidR="00185A44" w:rsidRPr="00FF14E8" w14:paraId="7AC081D9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6E9ABB" w14:textId="77777777" w:rsidR="00A83D9F" w:rsidRPr="00FF14E8" w:rsidRDefault="00A83D9F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3D32F0F1" w14:textId="03FE0B83" w:rsidR="00A83D9F" w:rsidRPr="00FF14E8" w:rsidRDefault="00A83D9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ИБП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5234CD" w14:textId="70FB2A04" w:rsidR="00A83D9F" w:rsidRPr="00FF14E8" w:rsidRDefault="00A83D9F" w:rsidP="003D271D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Источник бесперебойного </w:t>
            </w:r>
            <w:r w:rsidR="003D271D" w:rsidRPr="00FF14E8">
              <w:rPr>
                <w:rFonts w:ascii="Tahoma" w:eastAsia="MS Mincho" w:hAnsi="Tahoma" w:cs="Tahoma"/>
              </w:rPr>
              <w:t>питания</w:t>
            </w:r>
          </w:p>
        </w:tc>
      </w:tr>
      <w:tr w:rsidR="00185A44" w:rsidRPr="00FF14E8" w14:paraId="1CFAB91C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6EF52D" w14:textId="77777777" w:rsidR="003254DA" w:rsidRPr="00FF14E8" w:rsidRDefault="003254DA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15C09405" w14:textId="00FE9116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ИС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FB4109" w14:textId="17AFEF0E" w:rsidR="003254DA" w:rsidRPr="00FF14E8" w:rsidRDefault="003254DA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Информационная </w:t>
            </w:r>
            <w:r w:rsidR="00666FB2">
              <w:rPr>
                <w:rFonts w:ascii="Tahoma" w:eastAsia="MS Mincho" w:hAnsi="Tahoma" w:cs="Tahoma"/>
              </w:rPr>
              <w:t>с</w:t>
            </w:r>
            <w:r w:rsidR="00666FB2" w:rsidRPr="00FF14E8">
              <w:rPr>
                <w:rFonts w:ascii="Tahoma" w:eastAsia="MS Mincho" w:hAnsi="Tahoma" w:cs="Tahoma"/>
              </w:rPr>
              <w:t>истема</w:t>
            </w:r>
          </w:p>
        </w:tc>
      </w:tr>
      <w:tr w:rsidR="00185A44" w:rsidRPr="00FF14E8" w14:paraId="6EE43642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091FF4" w14:textId="0803A9EF" w:rsidR="003254DA" w:rsidRPr="00FF14E8" w:rsidRDefault="003254DA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051BDF76" w14:textId="77777777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  <w:bCs/>
              </w:rPr>
              <w:t>ИТ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58633F" w14:textId="77777777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  <w:bCs/>
              </w:rPr>
              <w:t>Информационные технологии</w:t>
            </w:r>
          </w:p>
        </w:tc>
      </w:tr>
      <w:tr w:rsidR="00185A44" w:rsidRPr="00FF14E8" w14:paraId="36310BD4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D31699" w14:textId="77777777" w:rsidR="003254DA" w:rsidRPr="00FF14E8" w:rsidRDefault="003254DA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4416C75F" w14:textId="783281B9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>ИТСО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EB4E8B" w14:textId="44A79848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>Инженерно-технические средства охраны</w:t>
            </w:r>
          </w:p>
        </w:tc>
      </w:tr>
      <w:tr w:rsidR="00185A44" w:rsidRPr="00FF14E8" w14:paraId="7B857FFB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028207" w14:textId="47F7A323" w:rsidR="003254DA" w:rsidRPr="00FF14E8" w:rsidRDefault="003254DA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2F4330B8" w14:textId="09B24FD7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hAnsi="Tahoma" w:cs="Tahoma"/>
                <w:bCs/>
              </w:rPr>
              <w:t>ИТ-инфраструктура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B0C515" w14:textId="70855BCA" w:rsidR="003254DA" w:rsidRPr="00FF14E8" w:rsidRDefault="003254DA" w:rsidP="00EA579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hAnsi="Tahoma" w:cs="Tahoma"/>
                <w:bCs/>
              </w:rPr>
              <w:t xml:space="preserve">Вычислительное, сетевое оборудование, </w:t>
            </w:r>
            <w:r w:rsidR="00EA5795">
              <w:rPr>
                <w:rFonts w:ascii="Tahoma" w:hAnsi="Tahoma" w:cs="Tahoma"/>
                <w:bCs/>
              </w:rPr>
              <w:t>система хранения данных</w:t>
            </w:r>
          </w:p>
        </w:tc>
      </w:tr>
      <w:tr w:rsidR="00185A44" w:rsidRPr="00FF14E8" w14:paraId="7BA9628B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84ED2E" w14:textId="77777777" w:rsidR="003254DA" w:rsidRPr="00FF14E8" w:rsidRDefault="003254DA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348BB083" w14:textId="3D327499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>КСПД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FF7145" w14:textId="3D3432C5" w:rsidR="003254DA" w:rsidRPr="00FF14E8" w:rsidRDefault="003254DA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 xml:space="preserve">Корпоративная </w:t>
            </w:r>
            <w:r w:rsidR="00666FB2">
              <w:rPr>
                <w:rFonts w:ascii="Tahoma" w:eastAsia="MS Mincho" w:hAnsi="Tahoma" w:cs="Tahoma"/>
              </w:rPr>
              <w:t>с</w:t>
            </w:r>
            <w:r w:rsidR="00666FB2" w:rsidRPr="00FF14E8">
              <w:rPr>
                <w:rFonts w:ascii="Tahoma" w:eastAsia="MS Mincho" w:hAnsi="Tahoma" w:cs="Tahoma"/>
              </w:rPr>
              <w:t xml:space="preserve">еть </w:t>
            </w:r>
            <w:r w:rsidR="00666FB2">
              <w:rPr>
                <w:rFonts w:ascii="Tahoma" w:eastAsia="MS Mincho" w:hAnsi="Tahoma" w:cs="Tahoma"/>
              </w:rPr>
              <w:t>п</w:t>
            </w:r>
            <w:r w:rsidR="00666FB2" w:rsidRPr="00FF14E8">
              <w:rPr>
                <w:rFonts w:ascii="Tahoma" w:eastAsia="MS Mincho" w:hAnsi="Tahoma" w:cs="Tahoma"/>
              </w:rPr>
              <w:t xml:space="preserve">ередачи </w:t>
            </w:r>
            <w:r w:rsidR="00666FB2">
              <w:rPr>
                <w:rFonts w:ascii="Tahoma" w:eastAsia="MS Mincho" w:hAnsi="Tahoma" w:cs="Tahoma"/>
              </w:rPr>
              <w:t>д</w:t>
            </w:r>
            <w:r w:rsidRPr="00FF14E8">
              <w:rPr>
                <w:rFonts w:ascii="Tahoma" w:eastAsia="MS Mincho" w:hAnsi="Tahoma" w:cs="Tahoma"/>
              </w:rPr>
              <w:t>анных</w:t>
            </w:r>
          </w:p>
        </w:tc>
      </w:tr>
      <w:tr w:rsidR="00185A44" w:rsidRPr="00FF14E8" w14:paraId="430D530C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D3BA2F" w14:textId="77777777" w:rsidR="00D2212F" w:rsidRPr="00FF14E8" w:rsidRDefault="00D2212F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459A68E7" w14:textId="17090423" w:rsidR="00D2212F" w:rsidRPr="00FF14E8" w:rsidRDefault="00D2212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ЛВС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738DD" w14:textId="6CD5DF42" w:rsidR="00D2212F" w:rsidRPr="00FF14E8" w:rsidRDefault="00D2212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Локальная вычислительная сеть</w:t>
            </w:r>
          </w:p>
        </w:tc>
      </w:tr>
      <w:tr w:rsidR="00185A44" w:rsidRPr="00FF14E8" w14:paraId="4C9B66F3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F262" w14:textId="77777777" w:rsidR="003254DA" w:rsidRPr="00FF14E8" w:rsidRDefault="003254DA" w:rsidP="0024406C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ind w:hanging="389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1E02662E" w14:textId="34D547EF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МЗ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16BE9D" w14:textId="168C7FAB" w:rsidR="003254DA" w:rsidRPr="00FF14E8" w:rsidRDefault="003254DA" w:rsidP="00EA579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Машинный зал </w:t>
            </w:r>
          </w:p>
        </w:tc>
      </w:tr>
      <w:tr w:rsidR="003F05A6" w:rsidRPr="00FF14E8" w14:paraId="11131BF3" w14:textId="77777777" w:rsidTr="00012A9E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F3A8CC" w14:textId="77777777" w:rsidR="003F05A6" w:rsidRPr="00FF14E8" w:rsidRDefault="003F05A6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329F6CE8" w14:textId="77777777" w:rsidR="003F05A6" w:rsidRPr="00FF14E8" w:rsidRDefault="003F05A6" w:rsidP="00012A9E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hAnsi="Tahoma" w:cs="Tahoma"/>
                <w:bCs/>
              </w:rPr>
              <w:t>МЦОД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1CF1C" w14:textId="77777777" w:rsidR="003F05A6" w:rsidRPr="00FF14E8" w:rsidRDefault="003F05A6" w:rsidP="00012A9E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Модульный центр обработки данных</w:t>
            </w:r>
          </w:p>
        </w:tc>
      </w:tr>
      <w:tr w:rsidR="00185A44" w:rsidRPr="00FF14E8" w14:paraId="24FBAD7B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F21FE1" w14:textId="77777777" w:rsidR="00D2212F" w:rsidRPr="00FF14E8" w:rsidRDefault="00D2212F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1BBDC957" w14:textId="18E33E0F" w:rsidR="00D2212F" w:rsidRPr="00FF14E8" w:rsidRDefault="00D2212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НМД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E1D6D6" w14:textId="4700B778" w:rsidR="00D2212F" w:rsidRPr="00FF14E8" w:rsidRDefault="00D2212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Нормативная документация</w:t>
            </w:r>
          </w:p>
        </w:tc>
      </w:tr>
      <w:tr w:rsidR="00185A44" w:rsidRPr="00FF14E8" w14:paraId="32CAB9A6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8F15A5" w14:textId="77777777" w:rsidR="0073653C" w:rsidRPr="00FF14E8" w:rsidRDefault="0073653C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563E414B" w14:textId="20465C9B" w:rsidR="0073653C" w:rsidRPr="00FF14E8" w:rsidRDefault="0073653C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ОТ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5BB8BB" w14:textId="3AB77E7F" w:rsidR="0073653C" w:rsidRPr="00FF14E8" w:rsidRDefault="0073653C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Охрана труда</w:t>
            </w:r>
          </w:p>
        </w:tc>
      </w:tr>
      <w:tr w:rsidR="00185A44" w:rsidRPr="00FF14E8" w14:paraId="584E1617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7A5D9B" w14:textId="77777777" w:rsidR="0073653C" w:rsidRPr="00FF14E8" w:rsidRDefault="0073653C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4E65B8E2" w14:textId="45363F66" w:rsidR="0073653C" w:rsidRPr="00FF14E8" w:rsidRDefault="0073653C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ПБ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728B13" w14:textId="2FCCCD41" w:rsidR="0073653C" w:rsidRPr="00FF14E8" w:rsidRDefault="0073653C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Пожарная безопасность</w:t>
            </w:r>
          </w:p>
        </w:tc>
      </w:tr>
      <w:tr w:rsidR="00185A44" w:rsidRPr="00FF14E8" w14:paraId="3C9B8D3D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1CD35A" w14:textId="77777777" w:rsidR="003254DA" w:rsidRPr="00FF14E8" w:rsidRDefault="003254DA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62E524A5" w14:textId="5203FF50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ПМИ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BBBF03" w14:textId="587471BE" w:rsidR="003254DA" w:rsidRPr="00FF14E8" w:rsidRDefault="003254DA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Программа </w:t>
            </w:r>
            <w:r w:rsidR="001D5527" w:rsidRPr="00FF14E8">
              <w:rPr>
                <w:rFonts w:ascii="Tahoma" w:eastAsia="MS Mincho" w:hAnsi="Tahoma" w:cs="Tahoma"/>
              </w:rPr>
              <w:t>и</w:t>
            </w:r>
            <w:r w:rsidRPr="00FF14E8">
              <w:rPr>
                <w:rFonts w:ascii="Tahoma" w:eastAsia="MS Mincho" w:hAnsi="Tahoma" w:cs="Tahoma"/>
              </w:rPr>
              <w:t xml:space="preserve"> </w:t>
            </w:r>
            <w:r w:rsidR="00666FB2">
              <w:rPr>
                <w:rFonts w:ascii="Tahoma" w:eastAsia="MS Mincho" w:hAnsi="Tahoma" w:cs="Tahoma"/>
              </w:rPr>
              <w:t>м</w:t>
            </w:r>
            <w:r w:rsidR="00666FB2" w:rsidRPr="00FF14E8">
              <w:rPr>
                <w:rFonts w:ascii="Tahoma" w:eastAsia="MS Mincho" w:hAnsi="Tahoma" w:cs="Tahoma"/>
              </w:rPr>
              <w:t xml:space="preserve">етодика </w:t>
            </w:r>
            <w:r w:rsidR="00666FB2">
              <w:rPr>
                <w:rFonts w:ascii="Tahoma" w:eastAsia="MS Mincho" w:hAnsi="Tahoma" w:cs="Tahoma"/>
              </w:rPr>
              <w:t>и</w:t>
            </w:r>
            <w:r w:rsidR="00666FB2" w:rsidRPr="00FF14E8">
              <w:rPr>
                <w:rFonts w:ascii="Tahoma" w:eastAsia="MS Mincho" w:hAnsi="Tahoma" w:cs="Tahoma"/>
              </w:rPr>
              <w:t>спытаний</w:t>
            </w:r>
          </w:p>
        </w:tc>
      </w:tr>
      <w:tr w:rsidR="00185A44" w:rsidRPr="00FF14E8" w14:paraId="0D0B0C0F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C2FA79" w14:textId="77777777" w:rsidR="003254DA" w:rsidRPr="00FF14E8" w:rsidRDefault="003254DA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650FC015" w14:textId="4041F7D8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ПНР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48D473" w14:textId="57ABF6A2" w:rsidR="003254DA" w:rsidRPr="00FF14E8" w:rsidRDefault="003254DA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Пуско-</w:t>
            </w:r>
            <w:r w:rsidR="00666FB2">
              <w:rPr>
                <w:rFonts w:ascii="Tahoma" w:eastAsia="MS Mincho" w:hAnsi="Tahoma" w:cs="Tahoma"/>
              </w:rPr>
              <w:t>н</w:t>
            </w:r>
            <w:r w:rsidR="00666FB2" w:rsidRPr="00FF14E8">
              <w:rPr>
                <w:rFonts w:ascii="Tahoma" w:eastAsia="MS Mincho" w:hAnsi="Tahoma" w:cs="Tahoma"/>
              </w:rPr>
              <w:t xml:space="preserve">аладочные </w:t>
            </w:r>
            <w:r w:rsidR="00666FB2">
              <w:rPr>
                <w:rFonts w:ascii="Tahoma" w:eastAsia="MS Mincho" w:hAnsi="Tahoma" w:cs="Tahoma"/>
              </w:rPr>
              <w:t>р</w:t>
            </w:r>
            <w:r w:rsidR="00666FB2" w:rsidRPr="00FF14E8">
              <w:rPr>
                <w:rFonts w:ascii="Tahoma" w:eastAsia="MS Mincho" w:hAnsi="Tahoma" w:cs="Tahoma"/>
              </w:rPr>
              <w:t>аботы</w:t>
            </w:r>
          </w:p>
        </w:tc>
      </w:tr>
      <w:tr w:rsidR="003E01B7" w:rsidRPr="00FF14E8" w14:paraId="3CB9465A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8D4BF3" w14:textId="65427610" w:rsidR="003E01B7" w:rsidRPr="00FF14E8" w:rsidRDefault="003E01B7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02A7A609" w14:textId="6D1FF3A1" w:rsidR="003E01B7" w:rsidRPr="00FF14E8" w:rsidRDefault="003E01B7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ПОС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96B60" w14:textId="7C2416A3" w:rsidR="003E01B7" w:rsidRPr="00FF14E8" w:rsidRDefault="003E01B7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Проект организации строительства</w:t>
            </w:r>
          </w:p>
        </w:tc>
      </w:tr>
      <w:tr w:rsidR="00185A44" w:rsidRPr="00FF14E8" w14:paraId="1C2019FF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F82BFA" w14:textId="77777777" w:rsidR="003254DA" w:rsidRPr="00FF14E8" w:rsidRDefault="003254DA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0FBBDDC2" w14:textId="7FF8E17C" w:rsidR="003254DA" w:rsidRPr="00FF14E8" w:rsidRDefault="003254D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ППР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370DFB" w14:textId="7528630E" w:rsidR="003254DA" w:rsidRPr="00FF14E8" w:rsidRDefault="003E01B7" w:rsidP="003E01B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Проект</w:t>
            </w:r>
            <w:r w:rsidR="003254DA" w:rsidRPr="00FF14E8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>п</w:t>
            </w:r>
            <w:r w:rsidR="003254DA" w:rsidRPr="00FF14E8">
              <w:rPr>
                <w:rFonts w:ascii="Tahoma" w:eastAsia="MS Mincho" w:hAnsi="Tahoma" w:cs="Tahoma"/>
              </w:rPr>
              <w:t xml:space="preserve">роизводства </w:t>
            </w:r>
            <w:r>
              <w:rPr>
                <w:rFonts w:ascii="Tahoma" w:eastAsia="MS Mincho" w:hAnsi="Tahoma" w:cs="Tahoma"/>
              </w:rPr>
              <w:t>р</w:t>
            </w:r>
            <w:r w:rsidR="003254DA" w:rsidRPr="00FF14E8">
              <w:rPr>
                <w:rFonts w:ascii="Tahoma" w:eastAsia="MS Mincho" w:hAnsi="Tahoma" w:cs="Tahoma"/>
              </w:rPr>
              <w:t>абот</w:t>
            </w:r>
          </w:p>
        </w:tc>
      </w:tr>
      <w:tr w:rsidR="00954E1A" w:rsidRPr="00FF14E8" w14:paraId="101DC81D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58D663" w14:textId="77777777" w:rsidR="00954E1A" w:rsidRPr="00FF14E8" w:rsidRDefault="00954E1A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13257DEB" w14:textId="52E5B636" w:rsidR="00954E1A" w:rsidRPr="00FF14E8" w:rsidRDefault="00954E1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РД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5C4DB4" w14:textId="2BDAF483" w:rsidR="00954E1A" w:rsidRPr="00FF14E8" w:rsidRDefault="00954E1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Рабочая документация</w:t>
            </w:r>
          </w:p>
        </w:tc>
      </w:tr>
      <w:tr w:rsidR="00185A44" w:rsidRPr="00FF14E8" w:rsidDel="003254DA" w14:paraId="16F4D283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8B8653" w14:textId="74B55D21" w:rsidR="006A77AD" w:rsidRPr="00FF14E8" w:rsidDel="003254DA" w:rsidRDefault="006A77AD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4CAD180F" w14:textId="1116E4BC" w:rsidR="006A77AD" w:rsidRPr="00FF14E8" w:rsidRDefault="006A77AD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С</w:t>
            </w:r>
            <w:r w:rsidR="00D2212F" w:rsidRPr="00FF14E8">
              <w:rPr>
                <w:rFonts w:ascii="Tahoma" w:eastAsia="MS Mincho" w:hAnsi="Tahoma" w:cs="Tahoma"/>
              </w:rPr>
              <w:t>В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80E598" w14:textId="5E05CF42" w:rsidR="006A77AD" w:rsidRPr="00FF14E8" w:rsidRDefault="006A77AD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Система </w:t>
            </w:r>
            <w:r w:rsidR="00D2212F" w:rsidRPr="00FF14E8">
              <w:rPr>
                <w:rFonts w:ascii="Tahoma" w:eastAsia="MS Mincho" w:hAnsi="Tahoma" w:cs="Tahoma"/>
              </w:rPr>
              <w:t>вентиляции</w:t>
            </w:r>
          </w:p>
        </w:tc>
      </w:tr>
      <w:tr w:rsidR="00185A44" w:rsidRPr="00FF14E8" w14:paraId="2D4541E6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C2036D" w14:textId="77777777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2F0A54FA" w14:textId="48700AC1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СБЭ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6AC646" w14:textId="51AF5F52" w:rsidR="00C60DF5" w:rsidRPr="00FF14E8" w:rsidRDefault="00C60DF5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 xml:space="preserve">Система </w:t>
            </w:r>
            <w:r w:rsidR="00666FB2">
              <w:rPr>
                <w:rFonts w:ascii="Tahoma" w:eastAsia="MS Mincho" w:hAnsi="Tahoma" w:cs="Tahoma"/>
              </w:rPr>
              <w:t>б</w:t>
            </w:r>
            <w:r w:rsidR="00666FB2" w:rsidRPr="00FF14E8">
              <w:rPr>
                <w:rFonts w:ascii="Tahoma" w:eastAsia="MS Mincho" w:hAnsi="Tahoma" w:cs="Tahoma"/>
              </w:rPr>
              <w:t xml:space="preserve">есперебойного </w:t>
            </w:r>
            <w:r w:rsidR="00666FB2">
              <w:rPr>
                <w:rFonts w:ascii="Tahoma" w:eastAsia="MS Mincho" w:hAnsi="Tahoma" w:cs="Tahoma"/>
              </w:rPr>
              <w:t>э</w:t>
            </w:r>
            <w:r w:rsidR="00666FB2" w:rsidRPr="00FF14E8">
              <w:rPr>
                <w:rFonts w:ascii="Tahoma" w:eastAsia="MS Mincho" w:hAnsi="Tahoma" w:cs="Tahoma"/>
              </w:rPr>
              <w:t>лектропитания</w:t>
            </w:r>
          </w:p>
        </w:tc>
      </w:tr>
      <w:tr w:rsidR="003D271D" w:rsidRPr="00FF14E8" w14:paraId="7F6DB4A9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894E82" w14:textId="77777777" w:rsidR="003D271D" w:rsidRPr="00FF14E8" w:rsidRDefault="003D271D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3495B45C" w14:textId="30F15D61" w:rsidR="003D271D" w:rsidRPr="00FF14E8" w:rsidRDefault="003D271D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СГЭ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4ECCF" w14:textId="2E5B1CFC" w:rsidR="003D271D" w:rsidRPr="00FF14E8" w:rsidRDefault="003D271D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Система </w:t>
            </w:r>
            <w:r w:rsidR="00666FB2">
              <w:rPr>
                <w:rFonts w:ascii="Tahoma" w:eastAsia="MS Mincho" w:hAnsi="Tahoma" w:cs="Tahoma"/>
              </w:rPr>
              <w:t>г</w:t>
            </w:r>
            <w:r w:rsidR="00666FB2" w:rsidRPr="00FF14E8">
              <w:rPr>
                <w:rFonts w:ascii="Tahoma" w:eastAsia="MS Mincho" w:hAnsi="Tahoma" w:cs="Tahoma"/>
              </w:rPr>
              <w:t xml:space="preserve">арантированного </w:t>
            </w:r>
            <w:r w:rsidR="00666FB2">
              <w:rPr>
                <w:rFonts w:ascii="Tahoma" w:eastAsia="MS Mincho" w:hAnsi="Tahoma" w:cs="Tahoma"/>
              </w:rPr>
              <w:t>э</w:t>
            </w:r>
            <w:r w:rsidR="00666FB2" w:rsidRPr="00FF14E8">
              <w:rPr>
                <w:rFonts w:ascii="Tahoma" w:eastAsia="MS Mincho" w:hAnsi="Tahoma" w:cs="Tahoma"/>
              </w:rPr>
              <w:t>лектропитания</w:t>
            </w:r>
          </w:p>
        </w:tc>
      </w:tr>
      <w:tr w:rsidR="00185A44" w:rsidRPr="00FF14E8" w14:paraId="0E6C2CAD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4F62A6" w14:textId="77777777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7C88545D" w14:textId="7FB2DCB1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СК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1980BA" w14:textId="4F31596F" w:rsidR="00C60DF5" w:rsidRPr="00FF14E8" w:rsidRDefault="00D2212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>Система кондиционирования</w:t>
            </w:r>
          </w:p>
        </w:tc>
      </w:tr>
      <w:tr w:rsidR="00185A44" w:rsidRPr="00FF14E8" w14:paraId="48A4F7D9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876E9" w14:textId="77777777" w:rsidR="00665F05" w:rsidRPr="00FF14E8" w:rsidRDefault="00665F05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4D06A99A" w14:textId="3B8004FF" w:rsidR="00665F05" w:rsidRPr="00FF14E8" w:rsidRDefault="00665F0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</w:rPr>
              <w:t>СТАБ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55470" w14:textId="129335DF" w:rsidR="00665F05" w:rsidRPr="00FF14E8" w:rsidRDefault="00665F0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</w:rPr>
              <w:t>С</w:t>
            </w:r>
            <w:r w:rsidR="003F05A6" w:rsidRPr="00FF14E8">
              <w:rPr>
                <w:rFonts w:ascii="Tahoma" w:hAnsi="Tahoma" w:cs="Tahoma"/>
              </w:rPr>
              <w:t>лужба</w:t>
            </w:r>
            <w:r w:rsidRPr="00FF14E8">
              <w:rPr>
                <w:rFonts w:ascii="Tahoma" w:hAnsi="Tahoma" w:cs="Tahoma"/>
              </w:rPr>
              <w:t xml:space="preserve"> транспортной и авиационной безопасности</w:t>
            </w:r>
          </w:p>
        </w:tc>
      </w:tr>
      <w:tr w:rsidR="00185A44" w:rsidRPr="00FF14E8" w14:paraId="45189501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33B7BD" w14:textId="77777777" w:rsidR="00D2212F" w:rsidRPr="00FF14E8" w:rsidRDefault="00D2212F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0C1CAF4C" w14:textId="6C750C92" w:rsidR="00D2212F" w:rsidRPr="00FF14E8" w:rsidRDefault="00D2212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СЭ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7D9DB9" w14:textId="11827944" w:rsidR="00D2212F" w:rsidRPr="00FF14E8" w:rsidRDefault="00D2212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Система электроснабжения</w:t>
            </w:r>
          </w:p>
        </w:tc>
      </w:tr>
      <w:tr w:rsidR="00185A44" w:rsidRPr="00FF14E8" w14:paraId="4C2621C7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945455" w14:textId="77777777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3073F987" w14:textId="57250693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ТЗ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386FCE" w14:textId="427A165C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Техническое задание</w:t>
            </w:r>
          </w:p>
        </w:tc>
      </w:tr>
      <w:tr w:rsidR="00954E1A" w:rsidRPr="00FF14E8" w14:paraId="1F7E2757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DDA184" w14:textId="77777777" w:rsidR="00954E1A" w:rsidRPr="00FF14E8" w:rsidRDefault="00954E1A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4E89FC79" w14:textId="3C99D06E" w:rsidR="00954E1A" w:rsidRPr="00FF14E8" w:rsidRDefault="00954E1A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ТД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79EA7" w14:textId="7873C08B" w:rsidR="00954E1A" w:rsidRPr="00FF14E8" w:rsidRDefault="00954E1A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</w:rPr>
              <w:t xml:space="preserve">Техническая документация  </w:t>
            </w:r>
          </w:p>
        </w:tc>
      </w:tr>
      <w:tr w:rsidR="00DA6F3D" w:rsidRPr="00FF14E8" w14:paraId="37A27723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C64F56" w14:textId="77777777" w:rsidR="00DA6F3D" w:rsidRPr="00FF14E8" w:rsidRDefault="00DA6F3D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7ADE61D7" w14:textId="5327BC3F" w:rsidR="00DA6F3D" w:rsidRPr="00FF14E8" w:rsidRDefault="00DA6F3D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ТП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5C7FDF" w14:textId="0C24E988" w:rsidR="00DA6F3D" w:rsidRPr="00FF14E8" w:rsidRDefault="00DA6F3D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Технические помещения</w:t>
            </w:r>
          </w:p>
        </w:tc>
      </w:tr>
      <w:tr w:rsidR="00185A44" w:rsidRPr="00FF14E8" w14:paraId="4F4E99B6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98DB02" w14:textId="77777777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7516A89A" w14:textId="60B8A2E8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ТУ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4F03BA" w14:textId="0BAE7BE7" w:rsidR="00C60DF5" w:rsidRPr="00FF14E8" w:rsidRDefault="00C60DF5" w:rsidP="00666FB2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Технические </w:t>
            </w:r>
            <w:r w:rsidR="00666FB2">
              <w:rPr>
                <w:rFonts w:ascii="Tahoma" w:eastAsia="MS Mincho" w:hAnsi="Tahoma" w:cs="Tahoma"/>
              </w:rPr>
              <w:t>у</w:t>
            </w:r>
            <w:r w:rsidR="00666FB2" w:rsidRPr="00FF14E8">
              <w:rPr>
                <w:rFonts w:ascii="Tahoma" w:eastAsia="MS Mincho" w:hAnsi="Tahoma" w:cs="Tahoma"/>
              </w:rPr>
              <w:t>словия</w:t>
            </w:r>
          </w:p>
        </w:tc>
      </w:tr>
      <w:tr w:rsidR="00185A44" w:rsidRPr="00FF14E8" w14:paraId="63B371FE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28681" w14:textId="426AD1E5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EF008" w14:textId="77777777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hAnsi="Tahoma" w:cs="Tahoma"/>
                <w:bCs/>
              </w:rPr>
              <w:t>ФЗ</w:t>
            </w:r>
          </w:p>
        </w:tc>
        <w:tc>
          <w:tcPr>
            <w:tcW w:w="348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B55B2" w14:textId="77777777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Федеральный закон</w:t>
            </w:r>
          </w:p>
        </w:tc>
      </w:tr>
      <w:tr w:rsidR="00185A44" w:rsidRPr="00FF14E8" w14:paraId="29331BF6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EDD13A" w14:textId="77777777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061E0" w14:textId="275BFBD3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eastAsia="MS Mincho" w:hAnsi="Tahoma" w:cs="Tahoma"/>
              </w:rPr>
              <w:t>ФТТ</w:t>
            </w:r>
          </w:p>
        </w:tc>
        <w:tc>
          <w:tcPr>
            <w:tcW w:w="348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7DD56" w14:textId="41318A9C" w:rsidR="00C60DF5" w:rsidRPr="00FF14E8" w:rsidRDefault="00C60DF5" w:rsidP="00EA579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Функционально-</w:t>
            </w:r>
            <w:r w:rsidR="00EA5795">
              <w:rPr>
                <w:rFonts w:ascii="Tahoma" w:eastAsia="MS Mincho" w:hAnsi="Tahoma" w:cs="Tahoma"/>
              </w:rPr>
              <w:t>т</w:t>
            </w:r>
            <w:r w:rsidR="00EA5795" w:rsidRPr="00FF14E8">
              <w:rPr>
                <w:rFonts w:ascii="Tahoma" w:eastAsia="MS Mincho" w:hAnsi="Tahoma" w:cs="Tahoma"/>
              </w:rPr>
              <w:t xml:space="preserve">ехнические </w:t>
            </w:r>
            <w:r w:rsidR="00EA5795">
              <w:rPr>
                <w:rFonts w:ascii="Tahoma" w:eastAsia="MS Mincho" w:hAnsi="Tahoma" w:cs="Tahoma"/>
              </w:rPr>
              <w:t>т</w:t>
            </w:r>
            <w:r w:rsidR="00EA5795" w:rsidRPr="00FF14E8">
              <w:rPr>
                <w:rFonts w:ascii="Tahoma" w:eastAsia="MS Mincho" w:hAnsi="Tahoma" w:cs="Tahoma"/>
              </w:rPr>
              <w:t>ребования</w:t>
            </w:r>
          </w:p>
        </w:tc>
      </w:tr>
      <w:tr w:rsidR="00950B0E" w:rsidRPr="00FF14E8" w14:paraId="52DC9798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2594D" w14:textId="77777777" w:rsidR="00950B0E" w:rsidRPr="00FF14E8" w:rsidRDefault="00950B0E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8BBF6" w14:textId="55323602" w:rsidR="00950B0E" w:rsidRPr="00FF14E8" w:rsidRDefault="00950B0E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ЭД</w:t>
            </w:r>
          </w:p>
        </w:tc>
        <w:tc>
          <w:tcPr>
            <w:tcW w:w="348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8FCE" w14:textId="0D9942B3" w:rsidR="00950B0E" w:rsidRPr="00FF14E8" w:rsidRDefault="00EA5795" w:rsidP="00EA5795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Эксплуатационная документация</w:t>
            </w:r>
            <w:r w:rsidR="00950B0E" w:rsidRPr="00FF14E8">
              <w:rPr>
                <w:rFonts w:ascii="Tahoma" w:eastAsia="MS Mincho" w:hAnsi="Tahoma" w:cs="Tahoma"/>
              </w:rPr>
              <w:t xml:space="preserve"> </w:t>
            </w:r>
          </w:p>
        </w:tc>
      </w:tr>
      <w:tr w:rsidR="00185A44" w:rsidRPr="00FF14E8" w14:paraId="20588D9F" w14:textId="77777777" w:rsidTr="00AB3CFB">
        <w:trPr>
          <w:cantSplit/>
          <w:jc w:val="center"/>
        </w:trPr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28FF80" w14:textId="33B65CF4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</w:tcPr>
          <w:p w14:paraId="1DDED6BA" w14:textId="77777777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center"/>
              <w:textAlignment w:val="baseline"/>
              <w:rPr>
                <w:rFonts w:ascii="Tahoma" w:hAnsi="Tahoma" w:cs="Tahoma"/>
                <w:bCs/>
              </w:rPr>
            </w:pPr>
            <w:r w:rsidRPr="00FF14E8">
              <w:rPr>
                <w:rFonts w:ascii="Tahoma" w:hAnsi="Tahoma" w:cs="Tahoma"/>
                <w:bCs/>
              </w:rPr>
              <w:t>ЦОД</w:t>
            </w:r>
          </w:p>
        </w:tc>
        <w:tc>
          <w:tcPr>
            <w:tcW w:w="348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E04F8D" w14:textId="77777777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Центр обработки данных</w:t>
            </w:r>
          </w:p>
        </w:tc>
      </w:tr>
      <w:tr w:rsidR="00185A44" w:rsidRPr="00FF14E8" w14:paraId="6B871EF7" w14:textId="77777777" w:rsidTr="00AB3CFB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37F143" w14:textId="77777777" w:rsidR="00665F05" w:rsidRPr="00FF14E8" w:rsidRDefault="00665F05" w:rsidP="003F05A6">
            <w:pPr>
              <w:pStyle w:val="aff3"/>
              <w:numPr>
                <w:ilvl w:val="0"/>
                <w:numId w:val="30"/>
              </w:numPr>
              <w:spacing w:after="0"/>
              <w:rPr>
                <w:rFonts w:ascii="Tahoma" w:eastAsia="MS Mincho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F4606" w14:textId="70825436" w:rsidR="00665F05" w:rsidRPr="00FF14E8" w:rsidRDefault="00665F0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</w:rPr>
              <w:t>AST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0DE1" w14:textId="4BA090B0" w:rsidR="00665F05" w:rsidRPr="00FF14E8" w:rsidRDefault="00665F0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  <w:lang w:val="en-US"/>
              </w:rPr>
              <w:t>A</w:t>
            </w:r>
            <w:r w:rsidRPr="00FF14E8">
              <w:rPr>
                <w:rFonts w:ascii="Tahoma" w:hAnsi="Tahoma" w:cs="Tahoma"/>
              </w:rPr>
              <w:t>greed service time – установленное время работы</w:t>
            </w:r>
          </w:p>
        </w:tc>
      </w:tr>
      <w:tr w:rsidR="00185A44" w:rsidRPr="00FF14E8" w14:paraId="130E2612" w14:textId="77777777" w:rsidTr="00AB3CFB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6FF502" w14:textId="77777777" w:rsidR="00A83D9F" w:rsidRPr="00FF14E8" w:rsidRDefault="00A83D9F" w:rsidP="003F05A6">
            <w:pPr>
              <w:pStyle w:val="aff3"/>
              <w:numPr>
                <w:ilvl w:val="0"/>
                <w:numId w:val="30"/>
              </w:numPr>
              <w:spacing w:after="0"/>
              <w:rPr>
                <w:rFonts w:ascii="Tahoma" w:eastAsia="MS Mincho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72805" w14:textId="1EEE435B" w:rsidR="00A83D9F" w:rsidRPr="00FF14E8" w:rsidRDefault="00A83D9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  <w:lang w:val="en-US"/>
              </w:rPr>
            </w:pPr>
            <w:r w:rsidRPr="00FF14E8">
              <w:rPr>
                <w:rFonts w:ascii="Tahoma" w:eastAsia="MS Mincho" w:hAnsi="Tahoma" w:cs="Tahoma"/>
                <w:lang w:val="en-US"/>
              </w:rPr>
              <w:t>DT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F693" w14:textId="00B885C0" w:rsidR="00A83D9F" w:rsidRPr="00FF14E8" w:rsidRDefault="00A83D9F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</w:rPr>
              <w:t>Downtime (часы простоя)</w:t>
            </w:r>
          </w:p>
        </w:tc>
      </w:tr>
      <w:tr w:rsidR="00185A44" w:rsidRPr="00FF14E8" w14:paraId="6E1C4B31" w14:textId="77777777" w:rsidTr="00AB3CFB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5FACE4" w14:textId="77777777" w:rsidR="00CD5FFC" w:rsidRPr="00FF14E8" w:rsidRDefault="00CD5FFC" w:rsidP="003F05A6">
            <w:pPr>
              <w:pStyle w:val="aff3"/>
              <w:numPr>
                <w:ilvl w:val="0"/>
                <w:numId w:val="30"/>
              </w:numPr>
              <w:spacing w:after="0"/>
              <w:rPr>
                <w:rFonts w:ascii="Tahoma" w:eastAsia="MS Mincho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7874FB" w14:textId="4F334445" w:rsidR="00CD5FFC" w:rsidRPr="00FF14E8" w:rsidRDefault="00CD5FFC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  <w:lang w:val="en-US"/>
              </w:rPr>
            </w:pPr>
            <w:r w:rsidRPr="00FF14E8">
              <w:rPr>
                <w:rFonts w:ascii="Tahoma" w:eastAsia="MS Mincho" w:hAnsi="Tahoma" w:cs="Tahoma"/>
                <w:lang w:val="en-US"/>
              </w:rPr>
              <w:t>PUE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85F8" w14:textId="22A0FB39" w:rsidR="00CD5FFC" w:rsidRPr="00FF14E8" w:rsidRDefault="00CD5FFC" w:rsidP="005202E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57" w:right="136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Power Usage Effectiveness (показатель оценки энергоэффективности </w:t>
            </w:r>
            <w:r w:rsidR="00A83D9F" w:rsidRPr="00FF14E8">
              <w:rPr>
                <w:rFonts w:ascii="Tahoma" w:eastAsia="MS Mincho" w:hAnsi="Tahoma" w:cs="Tahoma"/>
              </w:rPr>
              <w:t>центра обработки данных</w:t>
            </w:r>
            <w:r w:rsidRPr="00FF14E8">
              <w:rPr>
                <w:rFonts w:ascii="Tahoma" w:eastAsia="MS Mincho" w:hAnsi="Tahoma" w:cs="Tahoma"/>
              </w:rPr>
              <w:t>)</w:t>
            </w:r>
          </w:p>
        </w:tc>
      </w:tr>
      <w:tr w:rsidR="00185A44" w:rsidRPr="00FF14E8" w14:paraId="035C8870" w14:textId="77777777" w:rsidTr="00AB3CFB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DB52B" w14:textId="77777777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spacing w:after="0"/>
              <w:rPr>
                <w:rFonts w:ascii="Tahoma" w:eastAsia="MS Mincho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EC16CE" w14:textId="29A03C19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Заказчик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8AB0" w14:textId="69DB8A99" w:rsidR="00C60DF5" w:rsidRPr="00FF14E8" w:rsidRDefault="00303A05" w:rsidP="005202E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 w:right="136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hAnsi="Tahoma" w:cs="Tahoma"/>
                <w:lang w:val="en-US"/>
              </w:rPr>
              <w:t xml:space="preserve">ООО «Аэропорт </w:t>
            </w:r>
            <w:r w:rsidR="008A2391">
              <w:rPr>
                <w:rFonts w:ascii="Tahoma" w:hAnsi="Tahoma" w:cs="Tahoma"/>
              </w:rPr>
              <w:t>«</w:t>
            </w:r>
            <w:r w:rsidRPr="00FF14E8">
              <w:rPr>
                <w:rFonts w:ascii="Tahoma" w:hAnsi="Tahoma" w:cs="Tahoma"/>
                <w:lang w:val="en-US"/>
              </w:rPr>
              <w:t>Норильск»</w:t>
            </w:r>
          </w:p>
        </w:tc>
      </w:tr>
      <w:tr w:rsidR="00185A44" w:rsidRPr="00FF14E8" w14:paraId="4275BBA4" w14:textId="77777777" w:rsidTr="00652B42">
        <w:trPr>
          <w:cantSplit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C4E230" w14:textId="77777777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spacing w:after="0"/>
              <w:rPr>
                <w:rFonts w:ascii="Tahoma" w:eastAsia="MS Mincho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5EDC2" w14:textId="19198778" w:rsidR="00C60DF5" w:rsidRPr="00FF14E8" w:rsidRDefault="005C7E21" w:rsidP="00012A9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Исполнитель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EE64C" w14:textId="5D18B4D1" w:rsidR="00C60DF5" w:rsidRPr="00FF14E8" w:rsidRDefault="00C60DF5" w:rsidP="005202E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 w:right="136"/>
              <w:jc w:val="both"/>
              <w:textAlignment w:val="baseline"/>
              <w:rPr>
                <w:rFonts w:ascii="Tahoma" w:eastAsia="MS Mincho" w:hAnsi="Tahoma" w:cs="Tahoma"/>
                <w:highlight w:val="yellow"/>
              </w:rPr>
            </w:pPr>
            <w:r w:rsidRPr="00FF14E8">
              <w:rPr>
                <w:rFonts w:ascii="Tahoma" w:eastAsia="MS Mincho" w:hAnsi="Tahoma" w:cs="Tahoma"/>
              </w:rPr>
              <w:t xml:space="preserve">Юридическое лицо, реализующее требования настоящего </w:t>
            </w:r>
            <w:r w:rsidR="00012A9E">
              <w:rPr>
                <w:rFonts w:ascii="Tahoma" w:eastAsia="MS Mincho" w:hAnsi="Tahoma" w:cs="Tahoma"/>
              </w:rPr>
              <w:t>ФТТ</w:t>
            </w:r>
          </w:p>
        </w:tc>
      </w:tr>
      <w:tr w:rsidR="00193FEF" w:rsidRPr="00FF14E8" w14:paraId="67A90DA7" w14:textId="77777777" w:rsidTr="00012A9E">
        <w:trPr>
          <w:cantSplit/>
          <w:trHeight w:val="435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B74433" w14:textId="21155886" w:rsidR="00C60DF5" w:rsidRPr="00FF14E8" w:rsidRDefault="00C60DF5" w:rsidP="003F05A6">
            <w:pPr>
              <w:pStyle w:val="aff3"/>
              <w:numPr>
                <w:ilvl w:val="0"/>
                <w:numId w:val="30"/>
              </w:numPr>
              <w:spacing w:after="0"/>
              <w:rPr>
                <w:rFonts w:ascii="Tahoma" w:eastAsia="MS Mincho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C0604C" w14:textId="6F5C977D" w:rsidR="00C60DF5" w:rsidRPr="00FF14E8" w:rsidRDefault="00C60DF5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Проект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228B" w14:textId="20392ADF" w:rsidR="00C60DF5" w:rsidRPr="00FF14E8" w:rsidRDefault="00C60DF5" w:rsidP="005202E1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2" w:right="136"/>
              <w:jc w:val="both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Работы (мероприятия) по реализации требований настоящего </w:t>
            </w:r>
            <w:r w:rsidR="00012A9E">
              <w:rPr>
                <w:rFonts w:ascii="Tahoma" w:eastAsia="MS Mincho" w:hAnsi="Tahoma" w:cs="Tahoma"/>
              </w:rPr>
              <w:t>ФТТ</w:t>
            </w:r>
          </w:p>
        </w:tc>
      </w:tr>
    </w:tbl>
    <w:p w14:paraId="500FBF8D" w14:textId="0ADBE5D8" w:rsidR="00E00D4E" w:rsidRPr="00FF14E8" w:rsidRDefault="00E00D4E" w:rsidP="0024406C">
      <w:pPr>
        <w:spacing w:line="276" w:lineRule="auto"/>
        <w:rPr>
          <w:rFonts w:ascii="Tahoma" w:hAnsi="Tahoma" w:cs="Tahoma"/>
        </w:rPr>
      </w:pPr>
    </w:p>
    <w:p w14:paraId="310D3E00" w14:textId="5F481669" w:rsidR="00665F05" w:rsidRPr="00FF14E8" w:rsidRDefault="00665F05" w:rsidP="0024406C">
      <w:pPr>
        <w:spacing w:line="276" w:lineRule="auto"/>
        <w:rPr>
          <w:rFonts w:ascii="Tahoma" w:hAnsi="Tahoma" w:cs="Tahoma"/>
        </w:rPr>
      </w:pPr>
      <w:r w:rsidRPr="00FF14E8">
        <w:rPr>
          <w:rFonts w:ascii="Tahoma" w:hAnsi="Tahoma" w:cs="Tahoma"/>
        </w:rPr>
        <w:br w:type="page"/>
      </w:r>
    </w:p>
    <w:p w14:paraId="07345706" w14:textId="77777777" w:rsidR="00E00D4E" w:rsidRPr="00FF14E8" w:rsidRDefault="00E00D4E" w:rsidP="0024406C">
      <w:pPr>
        <w:pStyle w:val="1"/>
        <w:spacing w:before="0" w:after="0" w:line="276" w:lineRule="auto"/>
        <w:rPr>
          <w:rFonts w:ascii="Tahoma" w:hAnsi="Tahoma" w:cs="Tahoma"/>
          <w:sz w:val="24"/>
          <w:szCs w:val="24"/>
        </w:rPr>
      </w:pPr>
      <w:bookmarkStart w:id="6" w:name="_Toc346272572"/>
      <w:bookmarkStart w:id="7" w:name="_Toc183428138"/>
      <w:bookmarkStart w:id="8" w:name="_Hlk181179424"/>
      <w:bookmarkStart w:id="9" w:name="_Hlk181179686"/>
      <w:r w:rsidRPr="00FF14E8">
        <w:rPr>
          <w:rFonts w:ascii="Tahoma" w:hAnsi="Tahoma" w:cs="Tahoma"/>
          <w:sz w:val="24"/>
          <w:szCs w:val="24"/>
        </w:rPr>
        <w:lastRenderedPageBreak/>
        <w:t>Цели и задачи</w:t>
      </w:r>
      <w:bookmarkEnd w:id="6"/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4587"/>
        <w:gridCol w:w="4245"/>
      </w:tblGrid>
      <w:tr w:rsidR="00185A44" w:rsidRPr="00FF14E8" w14:paraId="6EE154F1" w14:textId="77777777" w:rsidTr="00C374D8">
        <w:trPr>
          <w:trHeight w:val="209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DFB29A3" w14:textId="77777777" w:rsidR="00666765" w:rsidRPr="00FF14E8" w:rsidRDefault="00666765" w:rsidP="0024406C">
            <w:pPr>
              <w:spacing w:line="276" w:lineRule="auto"/>
              <w:rPr>
                <w:rFonts w:ascii="Tahoma" w:hAnsi="Tahoma" w:cs="Tahoma"/>
                <w:i/>
              </w:rPr>
            </w:pPr>
          </w:p>
          <w:p w14:paraId="399BE5DA" w14:textId="2661078B" w:rsidR="005C0BE4" w:rsidRPr="00FF14E8" w:rsidRDefault="005C0BE4" w:rsidP="0024406C">
            <w:pPr>
              <w:spacing w:line="276" w:lineRule="auto"/>
              <w:ind w:firstLine="709"/>
              <w:jc w:val="both"/>
              <w:rPr>
                <w:rFonts w:ascii="Tahoma" w:hAnsi="Tahoma" w:cs="Tahoma"/>
              </w:rPr>
            </w:pPr>
            <w:r w:rsidRPr="00FF14E8">
              <w:rPr>
                <w:rFonts w:ascii="Tahoma" w:eastAsia="Calibri" w:hAnsi="Tahoma" w:cs="Tahoma"/>
                <w:lang w:eastAsia="en-US"/>
              </w:rPr>
              <w:t xml:space="preserve">Целью настоящих функционально-технических требований к </w:t>
            </w:r>
            <w:r w:rsidR="006A017B" w:rsidRPr="00FF14E8">
              <w:rPr>
                <w:rFonts w:ascii="Tahoma" w:eastAsia="Calibri" w:hAnsi="Tahoma" w:cs="Tahoma"/>
                <w:lang w:eastAsia="en-US"/>
              </w:rPr>
              <w:t xml:space="preserve">модульному </w:t>
            </w:r>
            <w:r w:rsidRPr="00FF14E8">
              <w:rPr>
                <w:rFonts w:ascii="Tahoma" w:eastAsia="Calibri" w:hAnsi="Tahoma" w:cs="Tahoma"/>
                <w:lang w:eastAsia="en-US"/>
              </w:rPr>
              <w:t xml:space="preserve">ЦОД </w:t>
            </w:r>
            <w:r w:rsidR="006A017B" w:rsidRPr="00FF14E8">
              <w:rPr>
                <w:rFonts w:ascii="Tahoma" w:hAnsi="Tahoma" w:cs="Tahoma"/>
              </w:rPr>
              <w:t xml:space="preserve">ООО «Аэропорт </w:t>
            </w:r>
            <w:r w:rsidR="008A2391">
              <w:rPr>
                <w:rFonts w:ascii="Tahoma" w:hAnsi="Tahoma" w:cs="Tahoma"/>
              </w:rPr>
              <w:t>«</w:t>
            </w:r>
            <w:r w:rsidR="006A017B" w:rsidRPr="00FF14E8">
              <w:rPr>
                <w:rFonts w:ascii="Tahoma" w:hAnsi="Tahoma" w:cs="Tahoma"/>
              </w:rPr>
              <w:t>Норильск»</w:t>
            </w:r>
            <w:r w:rsidRPr="00FF14E8">
              <w:rPr>
                <w:rFonts w:ascii="Tahoma" w:eastAsia="Calibri" w:hAnsi="Tahoma" w:cs="Tahoma"/>
                <w:lang w:eastAsia="en-US"/>
              </w:rPr>
              <w:t xml:space="preserve"> (далее </w:t>
            </w:r>
            <w:r w:rsidR="005202E1">
              <w:rPr>
                <w:rFonts w:ascii="Tahoma" w:eastAsia="Calibri" w:hAnsi="Tahoma" w:cs="Tahoma"/>
                <w:lang w:eastAsia="en-US"/>
              </w:rPr>
              <w:t xml:space="preserve">- </w:t>
            </w:r>
            <w:r w:rsidR="006A017B" w:rsidRPr="00FF14E8">
              <w:rPr>
                <w:rFonts w:ascii="Tahoma" w:eastAsia="Calibri" w:hAnsi="Tahoma" w:cs="Tahoma"/>
                <w:lang w:eastAsia="en-US"/>
              </w:rPr>
              <w:t>М</w:t>
            </w:r>
            <w:r w:rsidRPr="00FF14E8">
              <w:rPr>
                <w:rFonts w:ascii="Tahoma" w:eastAsia="Calibri" w:hAnsi="Tahoma" w:cs="Tahoma"/>
                <w:lang w:eastAsia="en-US"/>
              </w:rPr>
              <w:t>ЦОД)</w:t>
            </w:r>
            <w:r w:rsidRPr="00FF14E8">
              <w:rPr>
                <w:rFonts w:ascii="Tahoma" w:hAnsi="Tahoma" w:cs="Tahoma"/>
              </w:rPr>
              <w:t xml:space="preserve"> </w:t>
            </w:r>
            <w:r w:rsidRPr="00FF14E8">
              <w:rPr>
                <w:rFonts w:ascii="Tahoma" w:eastAsia="Calibri" w:hAnsi="Tahoma" w:cs="Tahoma"/>
                <w:lang w:eastAsia="en-US"/>
              </w:rPr>
              <w:t xml:space="preserve">является формирование требований, которым должны удовлетворять конструктивные, технические и технологические решения по созданию </w:t>
            </w:r>
            <w:r w:rsidR="00185A44" w:rsidRPr="00FF14E8">
              <w:rPr>
                <w:rFonts w:ascii="Tahoma" w:eastAsia="Calibri" w:hAnsi="Tahoma" w:cs="Tahoma"/>
                <w:lang w:eastAsia="en-US"/>
              </w:rPr>
              <w:t>М</w:t>
            </w:r>
            <w:r w:rsidRPr="00FF14E8">
              <w:rPr>
                <w:rFonts w:ascii="Tahoma" w:eastAsia="Calibri" w:hAnsi="Tahoma" w:cs="Tahoma"/>
                <w:lang w:eastAsia="en-US"/>
              </w:rPr>
              <w:t>ЦОД, включая инженерную инфраструктуру.</w:t>
            </w:r>
          </w:p>
          <w:p w14:paraId="74DA1EED" w14:textId="77777777" w:rsidR="00195F41" w:rsidRPr="00FF14E8" w:rsidRDefault="00195F41" w:rsidP="0024406C">
            <w:pPr>
              <w:spacing w:line="276" w:lineRule="auto"/>
              <w:ind w:firstLine="708"/>
              <w:jc w:val="both"/>
              <w:rPr>
                <w:rFonts w:ascii="Tahoma" w:hAnsi="Tahoma" w:cs="Tahoma"/>
                <w:i/>
              </w:rPr>
            </w:pPr>
          </w:p>
        </w:tc>
      </w:tr>
      <w:tr w:rsidR="00185A44" w:rsidRPr="00FF14E8" w14:paraId="141058B2" w14:textId="77777777" w:rsidTr="00C374D8">
        <w:trPr>
          <w:trHeight w:val="509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84A2A7" w14:textId="77777777" w:rsidR="00E00D4E" w:rsidRPr="00FF14E8" w:rsidRDefault="00E00D4E" w:rsidP="0024406C">
            <w:pPr>
              <w:spacing w:line="276" w:lineRule="auto"/>
              <w:jc w:val="center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№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60B94F" w14:textId="77777777" w:rsidR="00E00D4E" w:rsidRPr="00FF14E8" w:rsidRDefault="00E00D4E" w:rsidP="0024406C">
            <w:pPr>
              <w:spacing w:line="276" w:lineRule="auto"/>
              <w:jc w:val="center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Задачи проекта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B1E0F9" w14:textId="77777777" w:rsidR="00E00D4E" w:rsidRPr="00FF14E8" w:rsidRDefault="00E00D4E" w:rsidP="0024406C">
            <w:pPr>
              <w:spacing w:line="276" w:lineRule="auto"/>
              <w:jc w:val="center"/>
              <w:rPr>
                <w:rFonts w:ascii="Tahoma" w:eastAsia="Calibri" w:hAnsi="Tahoma" w:cs="Tahoma"/>
                <w:b/>
                <w:bCs/>
                <w:i/>
                <w:noProof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Описание предпосылок и условий решения задач</w:t>
            </w:r>
          </w:p>
        </w:tc>
      </w:tr>
      <w:tr w:rsidR="00193FEF" w:rsidRPr="00FF14E8" w14:paraId="33A1636B" w14:textId="77777777" w:rsidTr="00C374D8">
        <w:trPr>
          <w:trHeight w:val="723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76CE5" w14:textId="77777777" w:rsidR="006F5365" w:rsidRPr="00FF14E8" w:rsidRDefault="006F5365" w:rsidP="0024406C">
            <w:pPr>
              <w:spacing w:line="276" w:lineRule="auto"/>
              <w:rPr>
                <w:rFonts w:ascii="Tahoma" w:hAnsi="Tahoma" w:cs="Tahoma"/>
                <w:b/>
                <w:noProof/>
                <w:snapToGrid w:val="0"/>
              </w:rPr>
            </w:pP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7F492" w14:textId="4F16ABA7" w:rsidR="001E0C94" w:rsidRPr="00FF14E8" w:rsidRDefault="001E0C94" w:rsidP="0024406C">
            <w:pPr>
              <w:numPr>
                <w:ilvl w:val="0"/>
                <w:numId w:val="6"/>
              </w:numPr>
              <w:spacing w:line="276" w:lineRule="auto"/>
              <w:rPr>
                <w:rFonts w:ascii="Tahoma" w:hAnsi="Tahoma" w:cs="Tahoma"/>
                <w:iCs/>
              </w:rPr>
            </w:pPr>
            <w:r w:rsidRPr="00FF14E8">
              <w:rPr>
                <w:rFonts w:ascii="Tahoma" w:hAnsi="Tahoma" w:cs="Tahoma"/>
                <w:iCs/>
              </w:rPr>
              <w:t>Проведение инженерных изысканий для определения типа и вида основания для установки МЦОД</w:t>
            </w:r>
            <w:r w:rsidR="005202E1">
              <w:rPr>
                <w:rFonts w:ascii="Tahoma" w:hAnsi="Tahoma" w:cs="Tahoma"/>
                <w:iCs/>
              </w:rPr>
              <w:t>.</w:t>
            </w:r>
          </w:p>
          <w:p w14:paraId="058AEEAA" w14:textId="63E82D1F" w:rsidR="009334FE" w:rsidRPr="00FF14E8" w:rsidRDefault="009334FE" w:rsidP="0024406C">
            <w:pPr>
              <w:numPr>
                <w:ilvl w:val="0"/>
                <w:numId w:val="6"/>
              </w:numPr>
              <w:spacing w:line="276" w:lineRule="auto"/>
              <w:rPr>
                <w:rFonts w:ascii="Tahoma" w:hAnsi="Tahoma" w:cs="Tahoma"/>
                <w:iCs/>
              </w:rPr>
            </w:pPr>
            <w:r w:rsidRPr="00FF14E8">
              <w:rPr>
                <w:rFonts w:ascii="Tahoma" w:hAnsi="Tahoma" w:cs="Tahoma"/>
                <w:iCs/>
              </w:rPr>
              <w:t>Разработ</w:t>
            </w:r>
            <w:r w:rsidR="00C37222" w:rsidRPr="00FF14E8">
              <w:rPr>
                <w:rFonts w:ascii="Tahoma" w:hAnsi="Tahoma" w:cs="Tahoma"/>
                <w:iCs/>
              </w:rPr>
              <w:t>ка</w:t>
            </w:r>
            <w:r w:rsidRPr="00FF14E8">
              <w:rPr>
                <w:rFonts w:ascii="Tahoma" w:hAnsi="Tahoma" w:cs="Tahoma"/>
                <w:iCs/>
              </w:rPr>
              <w:t xml:space="preserve"> и согласова</w:t>
            </w:r>
            <w:r w:rsidR="00C37222" w:rsidRPr="00FF14E8">
              <w:rPr>
                <w:rFonts w:ascii="Tahoma" w:hAnsi="Tahoma" w:cs="Tahoma"/>
                <w:iCs/>
              </w:rPr>
              <w:t>ние</w:t>
            </w:r>
            <w:r w:rsidRPr="00FF14E8">
              <w:rPr>
                <w:rFonts w:ascii="Tahoma" w:hAnsi="Tahoma" w:cs="Tahoma"/>
                <w:iCs/>
              </w:rPr>
              <w:t xml:space="preserve"> с Заказчиком комплект</w:t>
            </w:r>
            <w:r w:rsidR="001E0C94" w:rsidRPr="00FF14E8">
              <w:rPr>
                <w:rFonts w:ascii="Tahoma" w:hAnsi="Tahoma" w:cs="Tahoma"/>
                <w:iCs/>
              </w:rPr>
              <w:t>а</w:t>
            </w:r>
            <w:r w:rsidRPr="00FF14E8">
              <w:rPr>
                <w:rFonts w:ascii="Tahoma" w:hAnsi="Tahoma" w:cs="Tahoma"/>
                <w:iCs/>
              </w:rPr>
              <w:t xml:space="preserve"> </w:t>
            </w:r>
            <w:r w:rsidRPr="00FF14E8">
              <w:rPr>
                <w:rFonts w:ascii="Tahoma" w:hAnsi="Tahoma" w:cs="Tahoma"/>
              </w:rPr>
              <w:t>рабочей</w:t>
            </w:r>
            <w:r w:rsidRPr="00FF14E8">
              <w:rPr>
                <w:rFonts w:ascii="Tahoma" w:hAnsi="Tahoma" w:cs="Tahoma"/>
                <w:iCs/>
              </w:rPr>
              <w:t xml:space="preserve"> документации.</w:t>
            </w:r>
          </w:p>
          <w:p w14:paraId="6ED5EFA9" w14:textId="736B31EA" w:rsidR="00D63701" w:rsidRPr="00FF14E8" w:rsidRDefault="00D63701" w:rsidP="0024406C">
            <w:pPr>
              <w:numPr>
                <w:ilvl w:val="0"/>
                <w:numId w:val="6"/>
              </w:numPr>
              <w:spacing w:line="276" w:lineRule="auto"/>
              <w:rPr>
                <w:rFonts w:ascii="Tahoma" w:hAnsi="Tahoma" w:cs="Tahoma"/>
                <w:i/>
              </w:rPr>
            </w:pPr>
            <w:r w:rsidRPr="00FF14E8">
              <w:rPr>
                <w:rFonts w:ascii="Tahoma" w:hAnsi="Tahoma" w:cs="Tahoma"/>
                <w:iCs/>
              </w:rPr>
              <w:t>Создание ЦОД в модульном исполнении как объекта некапитального строительства</w:t>
            </w:r>
            <w:r w:rsidR="005202E1">
              <w:rPr>
                <w:rFonts w:ascii="Tahoma" w:hAnsi="Tahoma" w:cs="Tahoma"/>
                <w:iCs/>
              </w:rPr>
              <w:t>.</w:t>
            </w:r>
            <w:r w:rsidR="00E22421" w:rsidRPr="00FF14E8">
              <w:rPr>
                <w:rFonts w:ascii="Tahoma" w:hAnsi="Tahoma" w:cs="Tahoma"/>
                <w:iCs/>
              </w:rPr>
              <w:t xml:space="preserve"> </w:t>
            </w:r>
            <w:r w:rsidRPr="00FF14E8">
              <w:rPr>
                <w:rFonts w:ascii="Tahoma" w:hAnsi="Tahoma" w:cs="Tahoma"/>
                <w:iCs/>
              </w:rPr>
              <w:t xml:space="preserve"> </w:t>
            </w:r>
          </w:p>
          <w:p w14:paraId="4D896AED" w14:textId="24AD3EE5" w:rsidR="006F5365" w:rsidRPr="00FF14E8" w:rsidRDefault="006F5365" w:rsidP="0024406C">
            <w:pPr>
              <w:numPr>
                <w:ilvl w:val="0"/>
                <w:numId w:val="6"/>
              </w:numPr>
              <w:spacing w:line="276" w:lineRule="auto"/>
              <w:rPr>
                <w:rFonts w:ascii="Tahoma" w:hAnsi="Tahoma" w:cs="Tahoma"/>
                <w:i/>
              </w:rPr>
            </w:pPr>
            <w:r w:rsidRPr="00FF14E8">
              <w:rPr>
                <w:rFonts w:ascii="Tahoma" w:hAnsi="Tahoma" w:cs="Tahoma"/>
                <w:iCs/>
              </w:rPr>
              <w:t>Переда</w:t>
            </w:r>
            <w:r w:rsidR="00D63701" w:rsidRPr="00FF14E8">
              <w:rPr>
                <w:rFonts w:ascii="Tahoma" w:hAnsi="Tahoma" w:cs="Tahoma"/>
                <w:iCs/>
              </w:rPr>
              <w:t>ча</w:t>
            </w:r>
            <w:r w:rsidRPr="00FF14E8">
              <w:rPr>
                <w:rFonts w:ascii="Tahoma" w:hAnsi="Tahoma" w:cs="Tahoma"/>
                <w:iCs/>
              </w:rPr>
              <w:t xml:space="preserve"> </w:t>
            </w:r>
            <w:r w:rsidR="00185A44" w:rsidRPr="00FF14E8">
              <w:rPr>
                <w:rFonts w:ascii="Tahoma" w:hAnsi="Tahoma" w:cs="Tahoma"/>
                <w:iCs/>
              </w:rPr>
              <w:t>М</w:t>
            </w:r>
            <w:r w:rsidRPr="00FF14E8">
              <w:rPr>
                <w:rFonts w:ascii="Tahoma" w:hAnsi="Tahoma" w:cs="Tahoma"/>
                <w:iCs/>
              </w:rPr>
              <w:t xml:space="preserve">ЦОД </w:t>
            </w:r>
            <w:r w:rsidR="005C0BE4" w:rsidRPr="00FF14E8">
              <w:rPr>
                <w:rFonts w:ascii="Tahoma" w:hAnsi="Tahoma" w:cs="Tahoma"/>
                <w:iCs/>
              </w:rPr>
              <w:t>в промышленную эксплуатацию</w:t>
            </w:r>
            <w:r w:rsidRPr="00FF14E8">
              <w:rPr>
                <w:rFonts w:ascii="Tahoma" w:hAnsi="Tahoma" w:cs="Tahoma"/>
                <w:iCs/>
              </w:rPr>
              <w:t>.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73EA" w14:textId="7266D6B7" w:rsidR="005C0BE4" w:rsidRPr="00FF14E8" w:rsidRDefault="001D5527" w:rsidP="0024406C">
            <w:pPr>
              <w:numPr>
                <w:ilvl w:val="0"/>
                <w:numId w:val="6"/>
              </w:numPr>
              <w:spacing w:line="276" w:lineRule="auto"/>
              <w:ind w:left="305" w:hanging="219"/>
              <w:rPr>
                <w:rFonts w:ascii="Tahoma" w:hAnsi="Tahoma" w:cs="Tahoma"/>
                <w:iCs/>
              </w:rPr>
            </w:pPr>
            <w:r w:rsidRPr="00FF14E8">
              <w:rPr>
                <w:rFonts w:ascii="Tahoma" w:hAnsi="Tahoma" w:cs="Tahoma"/>
                <w:iCs/>
              </w:rPr>
              <w:t xml:space="preserve">Планируемое расширение </w:t>
            </w:r>
            <w:r w:rsidR="00D52C2A" w:rsidRPr="00FF14E8">
              <w:rPr>
                <w:rFonts w:ascii="Tahoma" w:hAnsi="Tahoma" w:cs="Tahoma"/>
                <w:iCs/>
              </w:rPr>
              <w:t>ИТ-инфраструктуры</w:t>
            </w:r>
            <w:r w:rsidR="005202E1">
              <w:rPr>
                <w:rFonts w:ascii="Tahoma" w:hAnsi="Tahoma" w:cs="Tahoma"/>
                <w:iCs/>
              </w:rPr>
              <w:t>.</w:t>
            </w:r>
          </w:p>
          <w:p w14:paraId="2972C94D" w14:textId="6CF19905" w:rsidR="006F5365" w:rsidRPr="00FF14E8" w:rsidRDefault="00456B00" w:rsidP="0024406C">
            <w:pPr>
              <w:numPr>
                <w:ilvl w:val="0"/>
                <w:numId w:val="6"/>
              </w:numPr>
              <w:spacing w:line="276" w:lineRule="auto"/>
              <w:ind w:left="305" w:hanging="219"/>
              <w:rPr>
                <w:rFonts w:ascii="Tahoma" w:hAnsi="Tahoma" w:cs="Tahoma"/>
                <w:i/>
                <w:noProof/>
                <w:snapToGrid w:val="0"/>
              </w:rPr>
            </w:pPr>
            <w:r w:rsidRPr="00FF14E8">
              <w:rPr>
                <w:rFonts w:ascii="Tahoma" w:hAnsi="Tahoma" w:cs="Tahoma"/>
                <w:iCs/>
              </w:rPr>
              <w:t xml:space="preserve">Отсутствие технической возможности размещения ИТ-инфраструктуры в </w:t>
            </w:r>
            <w:r w:rsidR="00C37222" w:rsidRPr="00FF14E8">
              <w:rPr>
                <w:rFonts w:ascii="Tahoma" w:hAnsi="Tahoma" w:cs="Tahoma"/>
                <w:iCs/>
              </w:rPr>
              <w:t>существующих помещениях аэропорта</w:t>
            </w:r>
            <w:r w:rsidR="00185A44" w:rsidRPr="00FF14E8">
              <w:rPr>
                <w:rFonts w:ascii="Tahoma" w:hAnsi="Tahoma" w:cs="Tahoma"/>
                <w:iCs/>
              </w:rPr>
              <w:t>.</w:t>
            </w:r>
          </w:p>
        </w:tc>
      </w:tr>
    </w:tbl>
    <w:p w14:paraId="4953A00F" w14:textId="77777777" w:rsidR="00E00D4E" w:rsidRPr="00FF14E8" w:rsidRDefault="00E00D4E" w:rsidP="0024406C">
      <w:pPr>
        <w:pStyle w:val="1"/>
        <w:spacing w:before="0" w:after="0" w:line="276" w:lineRule="auto"/>
        <w:rPr>
          <w:rFonts w:ascii="Tahoma" w:hAnsi="Tahoma" w:cs="Tahoma"/>
          <w:sz w:val="24"/>
          <w:szCs w:val="24"/>
        </w:rPr>
      </w:pPr>
      <w:bookmarkStart w:id="10" w:name="_Toc346272573"/>
      <w:bookmarkStart w:id="11" w:name="_Toc183428139"/>
      <w:bookmarkEnd w:id="8"/>
      <w:r w:rsidRPr="00FF14E8">
        <w:rPr>
          <w:rFonts w:ascii="Tahoma" w:hAnsi="Tahoma" w:cs="Tahoma"/>
          <w:sz w:val="24"/>
          <w:szCs w:val="24"/>
        </w:rPr>
        <w:t>Общие сведения</w:t>
      </w:r>
      <w:bookmarkEnd w:id="10"/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802"/>
      </w:tblGrid>
      <w:tr w:rsidR="00185A44" w:rsidRPr="00FF14E8" w14:paraId="71F9396F" w14:textId="77777777" w:rsidTr="00E00D4E">
        <w:trPr>
          <w:cantSplit/>
          <w:trHeight w:val="268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03911" w14:textId="77777777" w:rsidR="00195F41" w:rsidRPr="00FF14E8" w:rsidRDefault="00195F41" w:rsidP="0024406C">
            <w:pPr>
              <w:pStyle w:val="2"/>
              <w:numPr>
                <w:ilvl w:val="0"/>
                <w:numId w:val="0"/>
              </w:numPr>
              <w:spacing w:before="0" w:after="0" w:line="276" w:lineRule="auto"/>
              <w:ind w:left="576"/>
              <w:rPr>
                <w:rFonts w:ascii="Tahoma" w:hAnsi="Tahoma" w:cs="Tahoma"/>
                <w:noProof/>
                <w:sz w:val="24"/>
                <w:szCs w:val="24"/>
              </w:rPr>
            </w:pPr>
            <w:bookmarkStart w:id="12" w:name="_Toc346272574"/>
          </w:p>
          <w:p w14:paraId="5D09FDF1" w14:textId="77777777" w:rsidR="00E00D4E" w:rsidRPr="00FF14E8" w:rsidRDefault="00E00D4E" w:rsidP="0024406C">
            <w:pPr>
              <w:pStyle w:val="2"/>
              <w:spacing w:before="0" w:after="0" w:line="276" w:lineRule="auto"/>
              <w:ind w:hanging="684"/>
              <w:rPr>
                <w:rFonts w:ascii="Tahoma" w:hAnsi="Tahoma" w:cs="Tahoma"/>
                <w:noProof/>
                <w:sz w:val="24"/>
                <w:szCs w:val="24"/>
              </w:rPr>
            </w:pPr>
            <w:bookmarkStart w:id="13" w:name="_Toc183428140"/>
            <w:r w:rsidRPr="00FF14E8">
              <w:rPr>
                <w:rFonts w:ascii="Tahoma" w:hAnsi="Tahoma" w:cs="Tahoma"/>
                <w:noProof/>
                <w:sz w:val="24"/>
                <w:szCs w:val="24"/>
              </w:rPr>
              <w:t>Описание рамок проекта</w:t>
            </w:r>
            <w:bookmarkEnd w:id="12"/>
            <w:bookmarkEnd w:id="13"/>
          </w:p>
          <w:p w14:paraId="635FEC4D" w14:textId="77777777" w:rsidR="00D35038" w:rsidRPr="00FF14E8" w:rsidRDefault="00D35038" w:rsidP="0024406C">
            <w:pPr>
              <w:spacing w:line="276" w:lineRule="auto"/>
              <w:rPr>
                <w:rFonts w:ascii="Tahoma" w:hAnsi="Tahoma" w:cs="Tahoma"/>
              </w:rPr>
            </w:pPr>
          </w:p>
        </w:tc>
      </w:tr>
      <w:tr w:rsidR="00185A44" w:rsidRPr="00FF14E8" w14:paraId="2563BB2C" w14:textId="77777777" w:rsidTr="003F05A6">
        <w:trPr>
          <w:cantSplit/>
          <w:trHeight w:val="1026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1D5402" w14:textId="77777777" w:rsidR="00E00D4E" w:rsidRPr="00FF14E8" w:rsidRDefault="00E00D4E" w:rsidP="0024406C">
            <w:pPr>
              <w:spacing w:line="276" w:lineRule="auto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lastRenderedPageBreak/>
              <w:t>Организационные рамки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8003" w14:textId="6E481C4B" w:rsidR="00E00D4E" w:rsidRPr="00FF14E8" w:rsidRDefault="003F05A6" w:rsidP="003F05A6">
            <w:pPr>
              <w:spacing w:line="276" w:lineRule="auto"/>
              <w:rPr>
                <w:rFonts w:ascii="Tahoma" w:hAnsi="Tahoma" w:cs="Tahoma"/>
                <w:i/>
                <w:noProof/>
                <w:snapToGrid w:val="0"/>
              </w:rPr>
            </w:pPr>
            <w:r w:rsidRPr="00FF14E8">
              <w:rPr>
                <w:rFonts w:ascii="Tahoma" w:hAnsi="Tahoma" w:cs="Tahoma"/>
                <w:lang w:val="en-US"/>
              </w:rPr>
              <w:t xml:space="preserve">ООО «Аэропорт </w:t>
            </w:r>
            <w:r w:rsidR="008A2391">
              <w:rPr>
                <w:rFonts w:ascii="Tahoma" w:hAnsi="Tahoma" w:cs="Tahoma"/>
              </w:rPr>
              <w:t>«</w:t>
            </w:r>
            <w:r w:rsidRPr="00FF14E8">
              <w:rPr>
                <w:rFonts w:ascii="Tahoma" w:hAnsi="Tahoma" w:cs="Tahoma"/>
                <w:lang w:val="en-US"/>
              </w:rPr>
              <w:t>Норильск»</w:t>
            </w:r>
          </w:p>
        </w:tc>
      </w:tr>
      <w:tr w:rsidR="00185A44" w:rsidRPr="00FF14E8" w14:paraId="0BBDEC32" w14:textId="77777777" w:rsidTr="00666765">
        <w:trPr>
          <w:cantSplit/>
          <w:trHeight w:val="619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D5F1D1" w14:textId="77777777" w:rsidR="006F5365" w:rsidRPr="00FF14E8" w:rsidRDefault="006F5365" w:rsidP="0024406C">
            <w:pPr>
              <w:spacing w:line="276" w:lineRule="auto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Планируемый срок реализации</w:t>
            </w:r>
            <w:r w:rsidR="00A50C76" w:rsidRPr="00FF14E8">
              <w:rPr>
                <w:rFonts w:ascii="Tahoma" w:hAnsi="Tahoma" w:cs="Tahoma"/>
                <w:b/>
                <w:noProof/>
                <w:snapToGrid w:val="0"/>
              </w:rPr>
              <w:t xml:space="preserve"> </w:t>
            </w:r>
          </w:p>
          <w:p w14:paraId="7E1056C8" w14:textId="42853A33" w:rsidR="00A50C76" w:rsidRPr="00FF14E8" w:rsidRDefault="00A50C76" w:rsidP="0024406C">
            <w:pPr>
              <w:spacing w:line="276" w:lineRule="auto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(технический)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21A7" w14:textId="09406D57" w:rsidR="00C53795" w:rsidRPr="00FF14E8" w:rsidRDefault="00DD4E28" w:rsidP="0024406C">
            <w:pPr>
              <w:spacing w:line="276" w:lineRule="auto"/>
              <w:rPr>
                <w:rFonts w:ascii="Tahoma" w:hAnsi="Tahoma" w:cs="Tahoma"/>
                <w:snapToGrid w:val="0"/>
              </w:rPr>
            </w:pPr>
            <w:r w:rsidRPr="00FF14E8">
              <w:rPr>
                <w:rFonts w:ascii="Tahoma" w:hAnsi="Tahoma" w:cs="Tahoma"/>
                <w:lang w:val="en-US"/>
              </w:rPr>
              <w:t>II</w:t>
            </w:r>
            <w:r w:rsidRPr="00FF14E8">
              <w:rPr>
                <w:rFonts w:ascii="Tahoma" w:hAnsi="Tahoma" w:cs="Tahoma"/>
              </w:rPr>
              <w:t xml:space="preserve"> квартал 202</w:t>
            </w:r>
            <w:r w:rsidR="003F05A6" w:rsidRPr="00FF14E8">
              <w:rPr>
                <w:rFonts w:ascii="Tahoma" w:hAnsi="Tahoma" w:cs="Tahoma"/>
              </w:rPr>
              <w:t>6</w:t>
            </w:r>
          </w:p>
        </w:tc>
      </w:tr>
      <w:tr w:rsidR="00185A44" w:rsidRPr="00FF14E8" w14:paraId="168386E2" w14:textId="77777777" w:rsidTr="00666765">
        <w:trPr>
          <w:cantSplit/>
          <w:trHeight w:val="619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1AFC8E" w14:textId="77777777" w:rsidR="006F5365" w:rsidRPr="00FF14E8" w:rsidRDefault="006F5365" w:rsidP="0024406C">
            <w:pPr>
              <w:spacing w:line="276" w:lineRule="auto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Продукт проекта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8483" w14:textId="5F726626" w:rsidR="006F5365" w:rsidRPr="00FF14E8" w:rsidRDefault="006F5365" w:rsidP="0024406C">
            <w:pPr>
              <w:spacing w:line="276" w:lineRule="auto"/>
              <w:rPr>
                <w:rFonts w:ascii="Tahoma" w:hAnsi="Tahoma" w:cs="Tahoma"/>
                <w:i/>
              </w:rPr>
            </w:pPr>
            <w:r w:rsidRPr="00FF14E8">
              <w:rPr>
                <w:rFonts w:ascii="Tahoma" w:hAnsi="Tahoma" w:cs="Tahoma"/>
              </w:rPr>
              <w:t xml:space="preserve">Центр обработки данных для </w:t>
            </w:r>
            <w:r w:rsidR="006A017B" w:rsidRPr="00FF14E8">
              <w:rPr>
                <w:rFonts w:ascii="Tahoma" w:hAnsi="Tahoma" w:cs="Tahoma"/>
              </w:rPr>
              <w:t xml:space="preserve">ООО «Аэропорт </w:t>
            </w:r>
            <w:r w:rsidR="008A2391">
              <w:rPr>
                <w:rFonts w:ascii="Tahoma" w:hAnsi="Tahoma" w:cs="Tahoma"/>
              </w:rPr>
              <w:t>«</w:t>
            </w:r>
            <w:r w:rsidR="006A017B" w:rsidRPr="00FF14E8">
              <w:rPr>
                <w:rFonts w:ascii="Tahoma" w:hAnsi="Tahoma" w:cs="Tahoma"/>
              </w:rPr>
              <w:t>Норильск»</w:t>
            </w:r>
          </w:p>
        </w:tc>
      </w:tr>
    </w:tbl>
    <w:p w14:paraId="2974B805" w14:textId="77777777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14" w:name="_Toc346272575"/>
      <w:bookmarkStart w:id="15" w:name="_Toc183428141"/>
      <w:bookmarkStart w:id="16" w:name="_Hlk181179588"/>
      <w:r w:rsidRPr="00FF14E8">
        <w:rPr>
          <w:rFonts w:ascii="Tahoma" w:hAnsi="Tahoma" w:cs="Tahoma"/>
          <w:noProof/>
          <w:sz w:val="24"/>
          <w:szCs w:val="24"/>
        </w:rPr>
        <w:t>Описание текущей ситуации</w:t>
      </w:r>
      <w:bookmarkEnd w:id="14"/>
      <w:bookmarkEnd w:id="15"/>
    </w:p>
    <w:p w14:paraId="7DC46836" w14:textId="77777777" w:rsidR="00E00D4E" w:rsidRPr="00FF14E8" w:rsidRDefault="00E00D4E" w:rsidP="0024406C">
      <w:pPr>
        <w:pStyle w:val="3"/>
        <w:spacing w:before="0" w:after="0" w:line="276" w:lineRule="auto"/>
        <w:rPr>
          <w:rFonts w:ascii="Tahoma" w:hAnsi="Tahoma" w:cs="Tahoma"/>
          <w:noProof/>
          <w:snapToGrid w:val="0"/>
          <w:sz w:val="24"/>
          <w:szCs w:val="24"/>
        </w:rPr>
      </w:pPr>
      <w:bookmarkStart w:id="17" w:name="_Toc183428142"/>
      <w:bookmarkStart w:id="18" w:name="_Hlk181180030"/>
      <w:bookmarkEnd w:id="9"/>
      <w:r w:rsidRPr="00FF14E8">
        <w:rPr>
          <w:rFonts w:ascii="Tahoma" w:hAnsi="Tahoma" w:cs="Tahoma"/>
          <w:noProof/>
          <w:snapToGrid w:val="0"/>
          <w:sz w:val="24"/>
          <w:szCs w:val="24"/>
        </w:rPr>
        <w:t>Описание существующего бизнес-процесса</w:t>
      </w:r>
      <w:bookmarkEnd w:id="17"/>
    </w:p>
    <w:p w14:paraId="5C53B2E8" w14:textId="735B1F4B" w:rsidR="00034664" w:rsidRPr="00FF14E8" w:rsidRDefault="00034664" w:rsidP="005C3FD1">
      <w:pPr>
        <w:spacing w:line="276" w:lineRule="auto"/>
        <w:ind w:left="993" w:hanging="284"/>
        <w:rPr>
          <w:rFonts w:ascii="Tahoma" w:eastAsia="Calibri" w:hAnsi="Tahoma" w:cs="Tahoma"/>
        </w:rPr>
      </w:pPr>
      <w:r w:rsidRPr="00FF14E8">
        <w:rPr>
          <w:rFonts w:ascii="Tahoma" w:eastAsia="Calibri" w:hAnsi="Tahoma" w:cs="Tahoma"/>
        </w:rPr>
        <w:t xml:space="preserve">Не применимо </w:t>
      </w:r>
    </w:p>
    <w:p w14:paraId="6C912788" w14:textId="4543FD28" w:rsidR="00195F41" w:rsidRPr="00FF14E8" w:rsidRDefault="00195F41" w:rsidP="0024406C">
      <w:pPr>
        <w:tabs>
          <w:tab w:val="left" w:pos="709"/>
        </w:tabs>
        <w:spacing w:line="276" w:lineRule="auto"/>
        <w:ind w:firstLine="426"/>
        <w:rPr>
          <w:rFonts w:ascii="Tahoma" w:hAnsi="Tahoma" w:cs="Tahoma"/>
          <w:i/>
        </w:rPr>
      </w:pPr>
    </w:p>
    <w:p w14:paraId="17A68FD5" w14:textId="77777777" w:rsidR="00E00D4E" w:rsidRPr="00FF14E8" w:rsidRDefault="00E00D4E" w:rsidP="0024406C">
      <w:pPr>
        <w:pStyle w:val="3"/>
        <w:spacing w:before="0" w:after="0" w:line="276" w:lineRule="auto"/>
        <w:rPr>
          <w:rFonts w:ascii="Tahoma" w:hAnsi="Tahoma" w:cs="Tahoma"/>
          <w:noProof/>
          <w:snapToGrid w:val="0"/>
          <w:sz w:val="24"/>
          <w:szCs w:val="24"/>
        </w:rPr>
      </w:pPr>
      <w:bookmarkStart w:id="19" w:name="_Toc183428143"/>
      <w:r w:rsidRPr="00FF14E8">
        <w:rPr>
          <w:rFonts w:ascii="Tahoma" w:hAnsi="Tahoma" w:cs="Tahoma"/>
          <w:noProof/>
          <w:snapToGrid w:val="0"/>
          <w:sz w:val="24"/>
          <w:szCs w:val="24"/>
        </w:rPr>
        <w:t>Описание недостатков существующего бизнес-процесса</w:t>
      </w:r>
      <w:bookmarkEnd w:id="19"/>
    </w:p>
    <w:p w14:paraId="1EC26301" w14:textId="77777777" w:rsidR="00034664" w:rsidRPr="00FF14E8" w:rsidRDefault="00034664" w:rsidP="0024406C">
      <w:pPr>
        <w:spacing w:line="276" w:lineRule="auto"/>
        <w:ind w:left="993"/>
        <w:rPr>
          <w:rFonts w:ascii="Tahoma" w:eastAsia="Calibri" w:hAnsi="Tahoma" w:cs="Tahoma"/>
        </w:rPr>
      </w:pPr>
      <w:r w:rsidRPr="00FF14E8">
        <w:rPr>
          <w:rFonts w:ascii="Tahoma" w:eastAsia="Calibri" w:hAnsi="Tahoma" w:cs="Tahoma"/>
        </w:rPr>
        <w:t xml:space="preserve">Не применимо </w:t>
      </w:r>
    </w:p>
    <w:p w14:paraId="592F4B93" w14:textId="1F8BEAA5" w:rsidR="00E00D4E" w:rsidRPr="00FF14E8" w:rsidRDefault="00E00D4E" w:rsidP="0024406C">
      <w:pPr>
        <w:pStyle w:val="3"/>
        <w:spacing w:before="0" w:after="0" w:line="276" w:lineRule="auto"/>
        <w:rPr>
          <w:rFonts w:ascii="Tahoma" w:hAnsi="Tahoma" w:cs="Tahoma"/>
          <w:sz w:val="24"/>
          <w:szCs w:val="24"/>
        </w:rPr>
      </w:pPr>
      <w:bookmarkStart w:id="20" w:name="_Toc183428144"/>
      <w:r w:rsidRPr="00FF14E8">
        <w:rPr>
          <w:rFonts w:ascii="Tahoma" w:hAnsi="Tahoma" w:cs="Tahoma"/>
          <w:sz w:val="24"/>
          <w:szCs w:val="24"/>
        </w:rPr>
        <w:t xml:space="preserve">Описание существующей </w:t>
      </w:r>
      <w:r w:rsidR="00736C53" w:rsidRPr="00FF14E8">
        <w:rPr>
          <w:rFonts w:ascii="Tahoma" w:hAnsi="Tahoma" w:cs="Tahoma"/>
          <w:sz w:val="24"/>
          <w:szCs w:val="24"/>
        </w:rPr>
        <w:t>информационной</w:t>
      </w:r>
      <w:r w:rsidRPr="00FF14E8">
        <w:rPr>
          <w:rFonts w:ascii="Tahoma" w:hAnsi="Tahoma" w:cs="Tahoma"/>
          <w:sz w:val="24"/>
          <w:szCs w:val="24"/>
        </w:rPr>
        <w:t xml:space="preserve"> системы / инфраструктуры</w:t>
      </w:r>
      <w:bookmarkEnd w:id="20"/>
    </w:p>
    <w:p w14:paraId="4C303532" w14:textId="40BCC3D1" w:rsidR="00034664" w:rsidRPr="00FF14E8" w:rsidRDefault="00034664" w:rsidP="0024406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Текущая </w:t>
      </w:r>
      <w:r w:rsidR="00A50C76" w:rsidRPr="00FF14E8">
        <w:rPr>
          <w:rFonts w:ascii="Tahoma" w:hAnsi="Tahoma" w:cs="Tahoma"/>
        </w:rPr>
        <w:t xml:space="preserve">инфраструктура </w:t>
      </w:r>
      <w:r w:rsidR="00DD4E28" w:rsidRPr="00FF14E8">
        <w:rPr>
          <w:rFonts w:ascii="Tahoma" w:hAnsi="Tahoma" w:cs="Tahoma"/>
        </w:rPr>
        <w:t xml:space="preserve">ООО «Аэропорт </w:t>
      </w:r>
      <w:r w:rsidR="008A2391">
        <w:rPr>
          <w:rFonts w:ascii="Tahoma" w:hAnsi="Tahoma" w:cs="Tahoma"/>
        </w:rPr>
        <w:t>«</w:t>
      </w:r>
      <w:r w:rsidR="00DD4E28" w:rsidRPr="00FF14E8">
        <w:rPr>
          <w:rFonts w:ascii="Tahoma" w:hAnsi="Tahoma" w:cs="Tahoma"/>
        </w:rPr>
        <w:t>Норильск»</w:t>
      </w:r>
      <w:r w:rsidRPr="00FF14E8">
        <w:rPr>
          <w:rFonts w:ascii="Tahoma" w:hAnsi="Tahoma" w:cs="Tahoma"/>
        </w:rPr>
        <w:t xml:space="preserve"> в части инженерной инфраструктуры и сетей передачи данных располагается в</w:t>
      </w:r>
      <w:r w:rsidR="00C37222" w:rsidRPr="00FF14E8">
        <w:rPr>
          <w:rFonts w:ascii="Tahoma" w:hAnsi="Tahoma" w:cs="Tahoma"/>
        </w:rPr>
        <w:t>о временных</w:t>
      </w:r>
      <w:r w:rsidR="00D52C2A" w:rsidRPr="00FF14E8">
        <w:rPr>
          <w:rFonts w:ascii="Tahoma" w:hAnsi="Tahoma" w:cs="Tahoma"/>
        </w:rPr>
        <w:t xml:space="preserve"> </w:t>
      </w:r>
      <w:r w:rsidR="00C37222" w:rsidRPr="00FF14E8">
        <w:rPr>
          <w:rFonts w:ascii="Tahoma" w:hAnsi="Tahoma" w:cs="Tahoma"/>
        </w:rPr>
        <w:t xml:space="preserve">быстровозводимых </w:t>
      </w:r>
      <w:r w:rsidR="00185A44" w:rsidRPr="00FF14E8">
        <w:rPr>
          <w:rFonts w:ascii="Tahoma" w:hAnsi="Tahoma" w:cs="Tahoma"/>
        </w:rPr>
        <w:t>контейнерах и помещениях зданий аэропорта</w:t>
      </w:r>
      <w:r w:rsidR="00336F83" w:rsidRPr="00FF14E8">
        <w:rPr>
          <w:rFonts w:ascii="Tahoma" w:hAnsi="Tahoma" w:cs="Tahoma"/>
        </w:rPr>
        <w:t>.</w:t>
      </w:r>
    </w:p>
    <w:p w14:paraId="64842D51" w14:textId="7112B318" w:rsidR="00034664" w:rsidRPr="00FF14E8" w:rsidRDefault="00C334A5" w:rsidP="0024406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На данный момент в </w:t>
      </w:r>
      <w:r w:rsidR="00185A44" w:rsidRPr="00FF14E8">
        <w:rPr>
          <w:rFonts w:ascii="Tahoma" w:hAnsi="Tahoma" w:cs="Tahoma"/>
        </w:rPr>
        <w:t>быстровозводимых контейнерах</w:t>
      </w:r>
      <w:r w:rsidRPr="00FF14E8">
        <w:rPr>
          <w:rFonts w:ascii="Tahoma" w:hAnsi="Tahoma" w:cs="Tahoma"/>
        </w:rPr>
        <w:t xml:space="preserve"> организованы</w:t>
      </w:r>
      <w:r w:rsidR="00034664" w:rsidRPr="00FF14E8">
        <w:rPr>
          <w:rFonts w:ascii="Tahoma" w:hAnsi="Tahoma" w:cs="Tahoma"/>
        </w:rPr>
        <w:t xml:space="preserve"> </w:t>
      </w:r>
      <w:r w:rsidR="009155F2" w:rsidRPr="00FF14E8">
        <w:rPr>
          <w:rFonts w:ascii="Tahoma" w:hAnsi="Tahoma" w:cs="Tahoma"/>
        </w:rPr>
        <w:t>следующие технологические</w:t>
      </w:r>
      <w:r w:rsidR="00034664" w:rsidRPr="00FF14E8">
        <w:rPr>
          <w:rFonts w:ascii="Tahoma" w:hAnsi="Tahoma" w:cs="Tahoma"/>
        </w:rPr>
        <w:t xml:space="preserve"> помещения:</w:t>
      </w:r>
    </w:p>
    <w:p w14:paraId="36A55B5F" w14:textId="24B0F68E" w:rsidR="00034664" w:rsidRPr="00FF14E8" w:rsidRDefault="004A27FC" w:rsidP="0024406C">
      <w:pPr>
        <w:pStyle w:val="aff3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Тамбур</w:t>
      </w:r>
      <w:r w:rsidR="005202E1">
        <w:rPr>
          <w:rFonts w:ascii="Tahoma" w:hAnsi="Tahoma" w:cs="Tahoma"/>
          <w:sz w:val="24"/>
          <w:szCs w:val="24"/>
        </w:rPr>
        <w:t>.</w:t>
      </w:r>
    </w:p>
    <w:p w14:paraId="65A93248" w14:textId="33EF5FF5" w:rsidR="009155F2" w:rsidRPr="00FF14E8" w:rsidRDefault="004A27FC" w:rsidP="0024406C">
      <w:pPr>
        <w:pStyle w:val="aff3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Помещение для размещения 1 стойки СТАБ</w:t>
      </w:r>
      <w:r w:rsidR="005202E1">
        <w:rPr>
          <w:rFonts w:ascii="Tahoma" w:hAnsi="Tahoma" w:cs="Tahoma"/>
          <w:sz w:val="24"/>
          <w:szCs w:val="24"/>
        </w:rPr>
        <w:t>.</w:t>
      </w:r>
    </w:p>
    <w:p w14:paraId="45CC6530" w14:textId="2C201507" w:rsidR="00034664" w:rsidRPr="00FF14E8" w:rsidRDefault="004A27FC" w:rsidP="0024406C">
      <w:pPr>
        <w:pStyle w:val="aff3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Помещение для размещения 1 стойки КСПД</w:t>
      </w:r>
      <w:r w:rsidR="00034664" w:rsidRPr="00FF14E8">
        <w:rPr>
          <w:rFonts w:ascii="Tahoma" w:hAnsi="Tahoma" w:cs="Tahoma"/>
          <w:sz w:val="24"/>
          <w:szCs w:val="24"/>
        </w:rPr>
        <w:t>.</w:t>
      </w:r>
    </w:p>
    <w:p w14:paraId="1E29300E" w14:textId="2DBA4780" w:rsidR="000466A2" w:rsidRPr="00FF14E8" w:rsidRDefault="00CE47F9" w:rsidP="0024406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lastRenderedPageBreak/>
        <w:t>В</w:t>
      </w:r>
      <w:r w:rsidR="00152C53" w:rsidRPr="00FF14E8">
        <w:rPr>
          <w:rFonts w:ascii="Tahoma" w:hAnsi="Tahoma" w:cs="Tahoma"/>
        </w:rPr>
        <w:t xml:space="preserve"> помещении СТАБ размещена серверная стойка</w:t>
      </w:r>
      <w:r w:rsidR="000466A2" w:rsidRPr="00FF14E8">
        <w:rPr>
          <w:rFonts w:ascii="Tahoma" w:hAnsi="Tahoma" w:cs="Tahoma"/>
        </w:rPr>
        <w:t>,</w:t>
      </w:r>
      <w:r w:rsidR="00D52C2A" w:rsidRPr="00FF14E8">
        <w:rPr>
          <w:rFonts w:ascii="Tahoma" w:hAnsi="Tahoma" w:cs="Tahoma"/>
        </w:rPr>
        <w:t xml:space="preserve"> </w:t>
      </w:r>
      <w:r w:rsidR="000466A2" w:rsidRPr="00FF14E8">
        <w:rPr>
          <w:rFonts w:ascii="Tahoma" w:hAnsi="Tahoma" w:cs="Tahoma"/>
        </w:rPr>
        <w:t>мощность энергопотребления</w:t>
      </w:r>
      <w:r w:rsidR="00D52C2A" w:rsidRPr="00FF14E8">
        <w:rPr>
          <w:rFonts w:ascii="Tahoma" w:hAnsi="Tahoma" w:cs="Tahoma"/>
        </w:rPr>
        <w:t xml:space="preserve"> </w:t>
      </w:r>
      <w:r w:rsidR="000466A2" w:rsidRPr="00FF14E8">
        <w:rPr>
          <w:rFonts w:ascii="Tahoma" w:hAnsi="Tahoma" w:cs="Tahoma"/>
        </w:rPr>
        <w:t xml:space="preserve">которой составляет </w:t>
      </w:r>
      <w:r w:rsidR="00D52C2A" w:rsidRPr="00FF14E8">
        <w:rPr>
          <w:rFonts w:ascii="Tahoma" w:hAnsi="Tahoma" w:cs="Tahoma"/>
        </w:rPr>
        <w:t>~</w:t>
      </w:r>
      <w:r w:rsidR="00152C53" w:rsidRPr="00FF14E8">
        <w:rPr>
          <w:rFonts w:ascii="Tahoma" w:hAnsi="Tahoma" w:cs="Tahoma"/>
        </w:rPr>
        <w:t>5 кВт</w:t>
      </w:r>
      <w:r w:rsidR="000466A2" w:rsidRPr="00FF14E8">
        <w:rPr>
          <w:rFonts w:ascii="Tahoma" w:hAnsi="Tahoma" w:cs="Tahoma"/>
        </w:rPr>
        <w:t xml:space="preserve">. </w:t>
      </w:r>
      <w:r w:rsidR="00152C53" w:rsidRPr="00FF14E8">
        <w:rPr>
          <w:rFonts w:ascii="Tahoma" w:hAnsi="Tahoma" w:cs="Tahoma"/>
        </w:rPr>
        <w:t xml:space="preserve"> </w:t>
      </w:r>
      <w:r w:rsidR="000466A2" w:rsidRPr="00FF14E8">
        <w:rPr>
          <w:rFonts w:ascii="Tahoma" w:hAnsi="Tahoma" w:cs="Tahoma"/>
        </w:rPr>
        <w:t xml:space="preserve">В </w:t>
      </w:r>
      <w:r w:rsidR="00152C53" w:rsidRPr="00FF14E8">
        <w:rPr>
          <w:rFonts w:ascii="Tahoma" w:hAnsi="Tahoma" w:cs="Tahoma"/>
        </w:rPr>
        <w:t>помещении КСПД размещена 1 стойка</w:t>
      </w:r>
      <w:r w:rsidR="00EB4DCE" w:rsidRPr="00FF14E8">
        <w:rPr>
          <w:rFonts w:ascii="Tahoma" w:hAnsi="Tahoma" w:cs="Tahoma"/>
        </w:rPr>
        <w:t>, оснащенная двумя ИБП стоечного исполнения,</w:t>
      </w:r>
      <w:r w:rsidR="00152C53" w:rsidRPr="00FF14E8">
        <w:rPr>
          <w:rFonts w:ascii="Tahoma" w:hAnsi="Tahoma" w:cs="Tahoma"/>
        </w:rPr>
        <w:t xml:space="preserve"> мощностью 5 кВ</w:t>
      </w:r>
      <w:r w:rsidR="00EB4DCE" w:rsidRPr="00FF14E8">
        <w:rPr>
          <w:rFonts w:ascii="Tahoma" w:hAnsi="Tahoma" w:cs="Tahoma"/>
        </w:rPr>
        <w:t>А каждый</w:t>
      </w:r>
      <w:r w:rsidR="00F81090" w:rsidRPr="00FF14E8">
        <w:rPr>
          <w:rFonts w:ascii="Tahoma" w:hAnsi="Tahoma" w:cs="Tahoma"/>
        </w:rPr>
        <w:t>, схема резервирования 2</w:t>
      </w:r>
      <w:r w:rsidR="00F81090" w:rsidRPr="00FF14E8">
        <w:rPr>
          <w:rFonts w:ascii="Tahoma" w:hAnsi="Tahoma" w:cs="Tahoma"/>
          <w:lang w:val="en-US"/>
        </w:rPr>
        <w:t>N</w:t>
      </w:r>
      <w:r w:rsidR="00EB4DCE" w:rsidRPr="00FF14E8">
        <w:rPr>
          <w:rFonts w:ascii="Tahoma" w:hAnsi="Tahoma" w:cs="Tahoma"/>
        </w:rPr>
        <w:t>. Мощность энергопотребления стойки менее 5 кВт.</w:t>
      </w:r>
      <w:r w:rsidR="00152C53" w:rsidRPr="00FF14E8">
        <w:rPr>
          <w:rFonts w:ascii="Tahoma" w:hAnsi="Tahoma" w:cs="Tahoma"/>
        </w:rPr>
        <w:t xml:space="preserve"> </w:t>
      </w:r>
    </w:p>
    <w:p w14:paraId="49BA371B" w14:textId="35C05861" w:rsidR="000466A2" w:rsidRPr="00FF14E8" w:rsidRDefault="000466A2" w:rsidP="0024406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Серверная не оснащена инженерными системами, требуемыми согласно </w:t>
      </w:r>
      <w:r w:rsidR="00416CA9" w:rsidRPr="00FF14E8">
        <w:rPr>
          <w:rFonts w:ascii="Tahoma" w:hAnsi="Tahoma" w:cs="Tahoma"/>
        </w:rPr>
        <w:t>Методик</w:t>
      </w:r>
      <w:r w:rsidR="005202E1">
        <w:rPr>
          <w:rFonts w:ascii="Tahoma" w:hAnsi="Tahoma" w:cs="Tahoma"/>
        </w:rPr>
        <w:t>е</w:t>
      </w:r>
      <w:r w:rsidR="00416CA9" w:rsidRPr="00FF14E8">
        <w:rPr>
          <w:rFonts w:ascii="Tahoma" w:hAnsi="Tahoma" w:cs="Tahoma"/>
        </w:rPr>
        <w:t xml:space="preserve"> оснащения инженерной инфраструктурой технических помещений и общие требования к техническим помещениям» ПАО «ГМК «Норильский никель»</w:t>
      </w:r>
      <w:r w:rsidRPr="00FF14E8">
        <w:rPr>
          <w:rFonts w:ascii="Tahoma" w:hAnsi="Tahoma" w:cs="Tahoma"/>
        </w:rPr>
        <w:t>.</w:t>
      </w:r>
    </w:p>
    <w:p w14:paraId="2CBA0BD9" w14:textId="6E82DFC3" w:rsidR="007702A2" w:rsidRPr="00FF14E8" w:rsidRDefault="007702A2" w:rsidP="0024406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>Существующее помещение для размещения ИТ-</w:t>
      </w:r>
      <w:r w:rsidR="00303A05" w:rsidRPr="00FF14E8">
        <w:rPr>
          <w:rFonts w:ascii="Tahoma" w:hAnsi="Tahoma" w:cs="Tahoma"/>
        </w:rPr>
        <w:t xml:space="preserve">оборудования </w:t>
      </w:r>
      <w:r w:rsidR="00303A05">
        <w:rPr>
          <w:rFonts w:ascii="Tahoma" w:hAnsi="Tahoma" w:cs="Tahoma"/>
        </w:rPr>
        <w:t>в</w:t>
      </w:r>
      <w:r w:rsidRPr="00FF14E8">
        <w:rPr>
          <w:rFonts w:ascii="Tahoma" w:hAnsi="Tahoma" w:cs="Tahoma"/>
        </w:rPr>
        <w:t xml:space="preserve"> здании аэровокзала находится в аварийном состоянии. </w:t>
      </w:r>
    </w:p>
    <w:p w14:paraId="12010CAB" w14:textId="7116461C" w:rsidR="007702A2" w:rsidRPr="00FF14E8" w:rsidRDefault="007702A2" w:rsidP="0024406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>В существующем помещении для размещения ИТ-оборудования в здании перронных бригад размещены 3 стойки СТАБ. Дальнейшая модернизация или расширение указанного помещения невозможна.</w:t>
      </w:r>
    </w:p>
    <w:p w14:paraId="4D05C777" w14:textId="69CD4452" w:rsidR="00152C53" w:rsidRPr="00FF14E8" w:rsidRDefault="00152C53" w:rsidP="0024406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Площадь и инженерная инфраструктура </w:t>
      </w:r>
      <w:r w:rsidR="00193FEF" w:rsidRPr="00FF14E8">
        <w:rPr>
          <w:rFonts w:ascii="Tahoma" w:hAnsi="Tahoma" w:cs="Tahoma"/>
        </w:rPr>
        <w:t xml:space="preserve">существующих </w:t>
      </w:r>
      <w:r w:rsidRPr="00FF14E8">
        <w:rPr>
          <w:rFonts w:ascii="Tahoma" w:hAnsi="Tahoma" w:cs="Tahoma"/>
        </w:rPr>
        <w:t xml:space="preserve">помещений не </w:t>
      </w:r>
      <w:r w:rsidR="00EB4DCE" w:rsidRPr="00FF14E8">
        <w:rPr>
          <w:rFonts w:ascii="Tahoma" w:hAnsi="Tahoma" w:cs="Tahoma"/>
        </w:rPr>
        <w:t>п</w:t>
      </w:r>
      <w:r w:rsidRPr="00FF14E8">
        <w:rPr>
          <w:rFonts w:ascii="Tahoma" w:hAnsi="Tahoma" w:cs="Tahoma"/>
        </w:rPr>
        <w:t>озволя</w:t>
      </w:r>
      <w:r w:rsidR="00EB4DCE" w:rsidRPr="00FF14E8">
        <w:rPr>
          <w:rFonts w:ascii="Tahoma" w:hAnsi="Tahoma" w:cs="Tahoma"/>
        </w:rPr>
        <w:t>ю</w:t>
      </w:r>
      <w:r w:rsidRPr="00FF14E8">
        <w:rPr>
          <w:rFonts w:ascii="Tahoma" w:hAnsi="Tahoma" w:cs="Tahoma"/>
        </w:rPr>
        <w:t xml:space="preserve">т </w:t>
      </w:r>
      <w:r w:rsidR="00193FEF" w:rsidRPr="00FF14E8">
        <w:rPr>
          <w:rFonts w:ascii="Tahoma" w:hAnsi="Tahoma" w:cs="Tahoma"/>
        </w:rPr>
        <w:t xml:space="preserve">в них </w:t>
      </w:r>
      <w:r w:rsidRPr="00FF14E8">
        <w:rPr>
          <w:rFonts w:ascii="Tahoma" w:hAnsi="Tahoma" w:cs="Tahoma"/>
        </w:rPr>
        <w:t>разместить необходимое количество стоек КСПД и СТАБ с учетом планируемого расширения до 4 и 10 стоек соответственно.</w:t>
      </w:r>
    </w:p>
    <w:p w14:paraId="26273660" w14:textId="34C1A150" w:rsidR="00D35038" w:rsidRPr="00FF14E8" w:rsidRDefault="00152C53" w:rsidP="0024406C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i/>
        </w:rPr>
      </w:pPr>
      <w:r w:rsidRPr="00FF14E8">
        <w:rPr>
          <w:rFonts w:ascii="Tahoma" w:hAnsi="Tahoma" w:cs="Tahoma"/>
        </w:rPr>
        <w:t xml:space="preserve"> </w:t>
      </w:r>
      <w:r w:rsidR="00CE47F9" w:rsidRPr="00FF14E8">
        <w:rPr>
          <w:rFonts w:ascii="Tahoma" w:hAnsi="Tahoma" w:cs="Tahoma"/>
        </w:rPr>
        <w:t xml:space="preserve"> </w:t>
      </w:r>
    </w:p>
    <w:p w14:paraId="317826DC" w14:textId="03C301F0" w:rsidR="00224D55" w:rsidRPr="00FF14E8" w:rsidRDefault="00E00D4E" w:rsidP="0024406C">
      <w:pPr>
        <w:pStyle w:val="3"/>
        <w:spacing w:before="0" w:after="0" w:line="276" w:lineRule="auto"/>
        <w:rPr>
          <w:rFonts w:ascii="Tahoma" w:hAnsi="Tahoma" w:cs="Tahoma"/>
          <w:noProof/>
          <w:snapToGrid w:val="0"/>
          <w:sz w:val="24"/>
          <w:szCs w:val="24"/>
        </w:rPr>
      </w:pPr>
      <w:bookmarkStart w:id="21" w:name="_Toc183428145"/>
      <w:r w:rsidRPr="00FF14E8">
        <w:rPr>
          <w:rFonts w:ascii="Tahoma" w:hAnsi="Tahoma" w:cs="Tahoma"/>
          <w:noProof/>
          <w:snapToGrid w:val="0"/>
          <w:sz w:val="24"/>
          <w:szCs w:val="24"/>
        </w:rPr>
        <w:t xml:space="preserve">Описание недостатков существующей </w:t>
      </w:r>
      <w:r w:rsidR="00736C53" w:rsidRPr="00FF14E8">
        <w:rPr>
          <w:rFonts w:ascii="Tahoma" w:hAnsi="Tahoma" w:cs="Tahoma"/>
          <w:sz w:val="24"/>
          <w:szCs w:val="24"/>
        </w:rPr>
        <w:t>информационной системы/ инфраструктуры</w:t>
      </w:r>
      <w:bookmarkEnd w:id="21"/>
    </w:p>
    <w:p w14:paraId="24B377CA" w14:textId="4338640F" w:rsidR="00397764" w:rsidRPr="00FF14E8" w:rsidRDefault="00397764" w:rsidP="00397764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Существующее помещение для размещения ИТ-оборудования </w:t>
      </w:r>
      <w:r>
        <w:rPr>
          <w:rFonts w:ascii="Tahoma" w:hAnsi="Tahoma" w:cs="Tahoma"/>
        </w:rPr>
        <w:t>в</w:t>
      </w:r>
      <w:r w:rsidRPr="00FF14E8">
        <w:rPr>
          <w:rFonts w:ascii="Tahoma" w:hAnsi="Tahoma" w:cs="Tahoma"/>
        </w:rPr>
        <w:t xml:space="preserve"> здании аэровокзала находится в аварийном состоянии</w:t>
      </w:r>
      <w:r>
        <w:rPr>
          <w:rFonts w:ascii="Tahoma" w:hAnsi="Tahoma" w:cs="Tahoma"/>
        </w:rPr>
        <w:t>.</w:t>
      </w:r>
      <w:r w:rsidRPr="00397764">
        <w:rPr>
          <w:rFonts w:ascii="Tahoma" w:hAnsi="Tahoma" w:cs="Tahoma"/>
          <w:noProof/>
          <w:snapToGrid w:val="0"/>
        </w:rPr>
        <w:t xml:space="preserve"> </w:t>
      </w:r>
      <w:r w:rsidRPr="00FF14E8">
        <w:rPr>
          <w:rFonts w:ascii="Tahoma" w:hAnsi="Tahoma" w:cs="Tahoma"/>
        </w:rPr>
        <w:t>Площадь и инженерная инфраструктура существующих помещений не позволяют в них разместить необходимое количество стоек КСПД и СТАБ</w:t>
      </w:r>
      <w:r w:rsidR="001C7CBD">
        <w:rPr>
          <w:rFonts w:ascii="Tahoma" w:hAnsi="Tahoma" w:cs="Tahoma"/>
        </w:rPr>
        <w:t>,</w:t>
      </w:r>
      <w:r w:rsidRPr="00FF14E8">
        <w:rPr>
          <w:rFonts w:ascii="Tahoma" w:hAnsi="Tahoma" w:cs="Tahoma"/>
        </w:rPr>
        <w:t xml:space="preserve"> с учетом планируемого расширения до 4 и 10 стоек соответственно.</w:t>
      </w:r>
    </w:p>
    <w:bookmarkEnd w:id="16"/>
    <w:bookmarkEnd w:id="18"/>
    <w:p w14:paraId="2C86B7B6" w14:textId="77777777" w:rsidR="00D35038" w:rsidRPr="00FF14E8" w:rsidRDefault="00D35038" w:rsidP="0024406C">
      <w:pPr>
        <w:spacing w:line="276" w:lineRule="auto"/>
        <w:ind w:left="1418"/>
        <w:rPr>
          <w:rFonts w:ascii="Tahoma" w:hAnsi="Tahoma" w:cs="Tahoma"/>
          <w:i/>
        </w:rPr>
      </w:pPr>
    </w:p>
    <w:p w14:paraId="47427E2F" w14:textId="77777777" w:rsidR="00E00D4E" w:rsidRPr="00FF14E8" w:rsidRDefault="00E276DB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22" w:name="_Toc346272576"/>
      <w:bookmarkStart w:id="23" w:name="_Toc183428146"/>
      <w:bookmarkStart w:id="24" w:name="_Hlk181180543"/>
      <w:r w:rsidRPr="00FF14E8">
        <w:rPr>
          <w:rFonts w:ascii="Tahoma" w:hAnsi="Tahoma" w:cs="Tahoma"/>
          <w:noProof/>
          <w:sz w:val="24"/>
          <w:szCs w:val="24"/>
        </w:rPr>
        <w:t>Б</w:t>
      </w:r>
      <w:r w:rsidR="00E00D4E" w:rsidRPr="00FF14E8">
        <w:rPr>
          <w:rFonts w:ascii="Tahoma" w:hAnsi="Tahoma" w:cs="Tahoma"/>
          <w:noProof/>
          <w:sz w:val="24"/>
          <w:szCs w:val="24"/>
        </w:rPr>
        <w:t>изнес-требования</w:t>
      </w:r>
      <w:bookmarkEnd w:id="22"/>
      <w:bookmarkEnd w:id="23"/>
    </w:p>
    <w:p w14:paraId="716880EA" w14:textId="77777777" w:rsidR="009B577E" w:rsidRPr="00FF14E8" w:rsidRDefault="009B577E" w:rsidP="0024406C">
      <w:pPr>
        <w:spacing w:line="276" w:lineRule="auto"/>
        <w:ind w:firstLine="576"/>
        <w:jc w:val="both"/>
        <w:rPr>
          <w:rFonts w:ascii="Tahoma" w:eastAsia="Calibri" w:hAnsi="Tahoma" w:cs="Tahoma"/>
          <w:lang w:eastAsia="en-US"/>
        </w:rPr>
      </w:pPr>
    </w:p>
    <w:p w14:paraId="5CEFAC56" w14:textId="5F6A124A" w:rsidR="00E276DB" w:rsidRPr="00FF14E8" w:rsidRDefault="00567A3E" w:rsidP="00044EF7">
      <w:pPr>
        <w:spacing w:line="276" w:lineRule="auto"/>
        <w:ind w:firstLine="709"/>
        <w:jc w:val="both"/>
        <w:rPr>
          <w:rFonts w:ascii="Tahoma" w:hAnsi="Tahoma" w:cs="Tahoma"/>
          <w:i/>
        </w:rPr>
      </w:pPr>
      <w:r>
        <w:rPr>
          <w:rFonts w:ascii="Tahoma" w:eastAsia="Calibri" w:hAnsi="Tahoma" w:cs="Tahoma"/>
          <w:lang w:eastAsia="en-US"/>
        </w:rPr>
        <w:t xml:space="preserve">Для размещения существующих </w:t>
      </w:r>
      <w:r w:rsidRPr="00FF14E8">
        <w:rPr>
          <w:rFonts w:ascii="Tahoma" w:eastAsia="Calibri" w:hAnsi="Tahoma" w:cs="Tahoma"/>
          <w:lang w:eastAsia="en-US"/>
        </w:rPr>
        <w:t xml:space="preserve">ИС и ИТ-сервисов </w:t>
      </w:r>
      <w:r w:rsidRPr="00FF14E8">
        <w:rPr>
          <w:rFonts w:ascii="Tahoma" w:hAnsi="Tahoma" w:cs="Tahoma"/>
        </w:rPr>
        <w:t xml:space="preserve">ООО «Аэропорт </w:t>
      </w:r>
      <w:r w:rsidR="008A2391">
        <w:rPr>
          <w:rFonts w:ascii="Tahoma" w:hAnsi="Tahoma" w:cs="Tahoma"/>
        </w:rPr>
        <w:t>«</w:t>
      </w:r>
      <w:r w:rsidRPr="00FF14E8">
        <w:rPr>
          <w:rFonts w:ascii="Tahoma" w:hAnsi="Tahoma" w:cs="Tahoma"/>
        </w:rPr>
        <w:t>Норильск»</w:t>
      </w:r>
      <w:r>
        <w:rPr>
          <w:rFonts w:ascii="Tahoma" w:hAnsi="Tahoma" w:cs="Tahoma"/>
        </w:rPr>
        <w:t>,</w:t>
      </w:r>
      <w:r w:rsidRPr="00FF14E8">
        <w:rPr>
          <w:rFonts w:ascii="Tahoma" w:eastAsia="Calibri" w:hAnsi="Tahoma" w:cs="Tahoma"/>
          <w:lang w:eastAsia="en-US"/>
        </w:rPr>
        <w:t xml:space="preserve"> </w:t>
      </w:r>
      <w:r>
        <w:rPr>
          <w:rFonts w:ascii="Tahoma" w:eastAsia="Calibri" w:hAnsi="Tahoma" w:cs="Tahoma"/>
          <w:lang w:eastAsia="en-US"/>
        </w:rPr>
        <w:t xml:space="preserve">с обеспечением возможности развития не менее 5 лет, необходима организация места размещения </w:t>
      </w:r>
      <w:r w:rsidR="003F0064">
        <w:rPr>
          <w:rFonts w:ascii="Tahoma" w:eastAsia="Calibri" w:hAnsi="Tahoma" w:cs="Tahoma"/>
          <w:lang w:eastAsia="en-US"/>
        </w:rPr>
        <w:t xml:space="preserve">(ЦОД) </w:t>
      </w:r>
      <w:r>
        <w:rPr>
          <w:rFonts w:ascii="Tahoma" w:eastAsia="Calibri" w:hAnsi="Tahoma" w:cs="Tahoma"/>
          <w:lang w:eastAsia="en-US"/>
        </w:rPr>
        <w:t>инженерной</w:t>
      </w:r>
      <w:r w:rsidRPr="00FF14E8">
        <w:rPr>
          <w:rFonts w:ascii="Tahoma" w:eastAsia="Calibri" w:hAnsi="Tahoma" w:cs="Tahoma"/>
          <w:lang w:eastAsia="en-US"/>
        </w:rPr>
        <w:t xml:space="preserve"> и ИТ-инфраструктуры </w:t>
      </w:r>
      <w:r>
        <w:rPr>
          <w:rFonts w:ascii="Tahoma" w:eastAsia="Calibri" w:hAnsi="Tahoma" w:cs="Tahoma"/>
          <w:lang w:eastAsia="en-US"/>
        </w:rPr>
        <w:t xml:space="preserve">на территории </w:t>
      </w:r>
      <w:r w:rsidRPr="00FF14E8">
        <w:rPr>
          <w:rFonts w:ascii="Tahoma" w:hAnsi="Tahoma" w:cs="Tahoma"/>
        </w:rPr>
        <w:t xml:space="preserve">ООО «Аэропорт </w:t>
      </w:r>
      <w:r w:rsidR="008A2391">
        <w:rPr>
          <w:rFonts w:ascii="Tahoma" w:hAnsi="Tahoma" w:cs="Tahoma"/>
        </w:rPr>
        <w:t>«</w:t>
      </w:r>
      <w:r w:rsidRPr="00FF14E8">
        <w:rPr>
          <w:rFonts w:ascii="Tahoma" w:hAnsi="Tahoma" w:cs="Tahoma"/>
        </w:rPr>
        <w:t>Норильск»</w:t>
      </w:r>
      <w:r>
        <w:rPr>
          <w:rFonts w:ascii="Tahoma" w:hAnsi="Tahoma" w:cs="Tahoma"/>
        </w:rPr>
        <w:t xml:space="preserve">. </w:t>
      </w:r>
      <w:r w:rsidR="009B577E" w:rsidRPr="00FF14E8">
        <w:rPr>
          <w:rFonts w:ascii="Tahoma" w:eastAsia="Calibri" w:hAnsi="Tahoma" w:cs="Tahoma"/>
          <w:lang w:eastAsia="en-US"/>
        </w:rPr>
        <w:t>Подсистемы инженерной и ИТ-</w:t>
      </w:r>
      <w:r w:rsidR="00A76DAE" w:rsidRPr="00FF14E8">
        <w:rPr>
          <w:rFonts w:ascii="Tahoma" w:eastAsia="Calibri" w:hAnsi="Tahoma" w:cs="Tahoma"/>
          <w:lang w:eastAsia="en-US"/>
        </w:rPr>
        <w:t xml:space="preserve">инфраструктуры создаваемого ЦОД </w:t>
      </w:r>
      <w:r w:rsidR="009B577E" w:rsidRPr="00FF14E8">
        <w:rPr>
          <w:rFonts w:ascii="Tahoma" w:eastAsia="Calibri" w:hAnsi="Tahoma" w:cs="Tahoma"/>
          <w:lang w:eastAsia="en-US"/>
        </w:rPr>
        <w:t xml:space="preserve">должны </w:t>
      </w:r>
      <w:r w:rsidR="009B577E" w:rsidRPr="00FF14E8">
        <w:rPr>
          <w:rFonts w:ascii="Tahoma" w:eastAsia="Calibri" w:hAnsi="Tahoma" w:cs="Tahoma"/>
          <w:lang w:eastAsia="en-US"/>
        </w:rPr>
        <w:lastRenderedPageBreak/>
        <w:t>обеспечивать фу</w:t>
      </w:r>
      <w:r w:rsidR="00A76DAE" w:rsidRPr="00FF14E8">
        <w:rPr>
          <w:rFonts w:ascii="Tahoma" w:eastAsia="Calibri" w:hAnsi="Tahoma" w:cs="Tahoma"/>
          <w:lang w:eastAsia="en-US"/>
        </w:rPr>
        <w:t xml:space="preserve">нкционирование ИС и ИТ-сервисов </w:t>
      </w:r>
      <w:r w:rsidR="00DD4E28" w:rsidRPr="00FF14E8">
        <w:rPr>
          <w:rFonts w:ascii="Tahoma" w:hAnsi="Tahoma" w:cs="Tahoma"/>
        </w:rPr>
        <w:t xml:space="preserve">ООО «Аэропорт </w:t>
      </w:r>
      <w:r w:rsidR="008A2391">
        <w:rPr>
          <w:rFonts w:ascii="Tahoma" w:hAnsi="Tahoma" w:cs="Tahoma"/>
        </w:rPr>
        <w:t>«</w:t>
      </w:r>
      <w:r w:rsidR="00DD4E28" w:rsidRPr="00FF14E8">
        <w:rPr>
          <w:rFonts w:ascii="Tahoma" w:hAnsi="Tahoma" w:cs="Tahoma"/>
        </w:rPr>
        <w:t>Норильск»</w:t>
      </w:r>
      <w:r w:rsidR="009B577E" w:rsidRPr="00FF14E8">
        <w:rPr>
          <w:rFonts w:ascii="Tahoma" w:eastAsia="Calibri" w:hAnsi="Tahoma" w:cs="Tahoma"/>
          <w:lang w:eastAsia="en-US"/>
        </w:rPr>
        <w:t xml:space="preserve"> в непрерывном режиме, </w:t>
      </w:r>
      <w:r w:rsidR="003278C6" w:rsidRPr="00FF14E8">
        <w:rPr>
          <w:rFonts w:ascii="Tahoma" w:eastAsia="Calibri" w:hAnsi="Tahoma" w:cs="Tahoma"/>
          <w:lang w:eastAsia="en-US"/>
        </w:rPr>
        <w:t>24/7</w:t>
      </w:r>
      <w:r>
        <w:rPr>
          <w:rFonts w:ascii="Tahoma" w:eastAsia="Calibri" w:hAnsi="Tahoma" w:cs="Tahoma"/>
          <w:lang w:eastAsia="en-US"/>
        </w:rPr>
        <w:t>/</w:t>
      </w:r>
      <w:r w:rsidR="003278C6" w:rsidRPr="00FF14E8">
        <w:rPr>
          <w:rFonts w:ascii="Tahoma" w:eastAsia="Calibri" w:hAnsi="Tahoma" w:cs="Tahoma"/>
          <w:lang w:eastAsia="en-US"/>
        </w:rPr>
        <w:t>365</w:t>
      </w:r>
      <w:r w:rsidR="009B577E" w:rsidRPr="00FF14E8">
        <w:rPr>
          <w:rFonts w:ascii="Tahoma" w:eastAsia="Calibri" w:hAnsi="Tahoma" w:cs="Tahoma"/>
          <w:lang w:eastAsia="en-US"/>
        </w:rPr>
        <w:t>.</w:t>
      </w:r>
      <w:r w:rsidR="003278C6" w:rsidRPr="00FF14E8">
        <w:rPr>
          <w:rFonts w:ascii="Tahoma" w:eastAsia="Calibri" w:hAnsi="Tahoma" w:cs="Tahoma"/>
          <w:lang w:eastAsia="en-US"/>
        </w:rPr>
        <w:t xml:space="preserve"> </w:t>
      </w:r>
      <w:r>
        <w:rPr>
          <w:rFonts w:ascii="Tahoma" w:eastAsia="Calibri" w:hAnsi="Tahoma" w:cs="Tahoma"/>
          <w:lang w:eastAsia="en-US"/>
        </w:rPr>
        <w:t>Наиболее отвечающ</w:t>
      </w:r>
      <w:r w:rsidR="003F0064">
        <w:rPr>
          <w:rFonts w:ascii="Tahoma" w:eastAsia="Calibri" w:hAnsi="Tahoma" w:cs="Tahoma"/>
          <w:lang w:eastAsia="en-US"/>
        </w:rPr>
        <w:t>им</w:t>
      </w:r>
      <w:r>
        <w:rPr>
          <w:rFonts w:ascii="Tahoma" w:eastAsia="Calibri" w:hAnsi="Tahoma" w:cs="Tahoma"/>
          <w:lang w:eastAsia="en-US"/>
        </w:rPr>
        <w:t xml:space="preserve"> бизнес-требованиям решением данной задачи является использование модульного ЦОД в исполнении высокой заводской готовности с предустановленной инженерной инфраструктурой (</w:t>
      </w:r>
      <w:r>
        <w:rPr>
          <w:rFonts w:ascii="Tahoma" w:eastAsia="Calibri" w:hAnsi="Tahoma" w:cs="Tahoma"/>
          <w:lang w:val="en-US" w:eastAsia="en-US"/>
        </w:rPr>
        <w:t>prefabricate</w:t>
      </w:r>
      <w:r w:rsidRPr="00567A3E">
        <w:rPr>
          <w:rFonts w:ascii="Tahoma" w:eastAsia="Calibri" w:hAnsi="Tahoma" w:cs="Tahoma"/>
          <w:lang w:eastAsia="en-US"/>
        </w:rPr>
        <w:t>).</w:t>
      </w:r>
    </w:p>
    <w:p w14:paraId="71B34238" w14:textId="77777777" w:rsidR="00E276DB" w:rsidRPr="00FF14E8" w:rsidRDefault="00E276DB" w:rsidP="0024406C">
      <w:pPr>
        <w:spacing w:line="276" w:lineRule="auto"/>
        <w:rPr>
          <w:rFonts w:ascii="Tahoma" w:hAnsi="Tahoma" w:cs="Tahoma"/>
        </w:rPr>
      </w:pPr>
      <w:bookmarkStart w:id="25" w:name="_Hlk181180580"/>
      <w:bookmarkEnd w:id="24"/>
    </w:p>
    <w:p w14:paraId="2457999E" w14:textId="69186243" w:rsidR="00E00D4E" w:rsidRPr="00FF14E8" w:rsidRDefault="00E00D4E" w:rsidP="0024406C">
      <w:pPr>
        <w:pStyle w:val="1"/>
        <w:spacing w:before="0" w:after="0" w:line="276" w:lineRule="auto"/>
        <w:rPr>
          <w:rFonts w:ascii="Tahoma" w:hAnsi="Tahoma" w:cs="Tahoma"/>
          <w:sz w:val="24"/>
          <w:szCs w:val="24"/>
        </w:rPr>
      </w:pPr>
      <w:bookmarkStart w:id="26" w:name="_Toc346272577"/>
      <w:bookmarkStart w:id="27" w:name="_Toc183428147"/>
      <w:r w:rsidRPr="00FF14E8">
        <w:rPr>
          <w:rFonts w:ascii="Tahoma" w:hAnsi="Tahoma" w:cs="Tahoma"/>
          <w:sz w:val="24"/>
          <w:szCs w:val="24"/>
        </w:rPr>
        <w:t>Требования к продукту</w:t>
      </w:r>
      <w:bookmarkEnd w:id="26"/>
      <w:bookmarkEnd w:id="27"/>
    </w:p>
    <w:p w14:paraId="677E99C0" w14:textId="7EA9C9E9" w:rsidR="00EB4DCE" w:rsidRPr="00FF14E8" w:rsidRDefault="00A8416A" w:rsidP="005202E1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Основные технические требования к МЦОД приведены </w:t>
      </w:r>
      <w:r w:rsidR="005202E1">
        <w:rPr>
          <w:rFonts w:ascii="Tahoma" w:hAnsi="Tahoma" w:cs="Tahoma"/>
        </w:rPr>
        <w:t>в п</w:t>
      </w:r>
      <w:r w:rsidR="005202E1" w:rsidRPr="00FF14E8">
        <w:rPr>
          <w:rFonts w:ascii="Tahoma" w:hAnsi="Tahoma" w:cs="Tahoma"/>
        </w:rPr>
        <w:t>риложени</w:t>
      </w:r>
      <w:r w:rsidR="005202E1">
        <w:rPr>
          <w:rFonts w:ascii="Tahoma" w:hAnsi="Tahoma" w:cs="Tahoma"/>
        </w:rPr>
        <w:t>и</w:t>
      </w:r>
      <w:r w:rsidR="005202E1" w:rsidRPr="00FF14E8">
        <w:rPr>
          <w:rFonts w:ascii="Tahoma" w:hAnsi="Tahoma" w:cs="Tahoma"/>
        </w:rPr>
        <w:t xml:space="preserve"> </w:t>
      </w:r>
      <w:r w:rsidRPr="00FF14E8">
        <w:rPr>
          <w:rFonts w:ascii="Tahoma" w:hAnsi="Tahoma" w:cs="Tahoma"/>
        </w:rPr>
        <w:t xml:space="preserve">1 </w:t>
      </w:r>
      <w:r w:rsidR="005202E1">
        <w:rPr>
          <w:rFonts w:ascii="Tahoma" w:hAnsi="Tahoma" w:cs="Tahoma"/>
        </w:rPr>
        <w:t>«</w:t>
      </w:r>
      <w:r w:rsidR="005202E1" w:rsidRPr="005202E1">
        <w:rPr>
          <w:rFonts w:ascii="Tahoma" w:hAnsi="Tahoma" w:cs="Tahoma"/>
        </w:rPr>
        <w:t>Т</w:t>
      </w:r>
      <w:r w:rsidR="005202E1">
        <w:rPr>
          <w:rFonts w:ascii="Tahoma" w:hAnsi="Tahoma" w:cs="Tahoma"/>
        </w:rPr>
        <w:t xml:space="preserve">ехническое задание </w:t>
      </w:r>
      <w:r w:rsidR="005202E1" w:rsidRPr="005202E1">
        <w:rPr>
          <w:rFonts w:ascii="Tahoma" w:hAnsi="Tahoma" w:cs="Tahoma"/>
        </w:rPr>
        <w:t xml:space="preserve">на «Модульный ЦОД» </w:t>
      </w:r>
      <w:r w:rsidRPr="00FF14E8">
        <w:rPr>
          <w:rFonts w:ascii="Tahoma" w:hAnsi="Tahoma" w:cs="Tahoma"/>
        </w:rPr>
        <w:t xml:space="preserve">для ООО «Аэропорт </w:t>
      </w:r>
      <w:r w:rsidR="008A2391">
        <w:rPr>
          <w:rFonts w:ascii="Tahoma" w:hAnsi="Tahoma" w:cs="Tahoma"/>
        </w:rPr>
        <w:t>«</w:t>
      </w:r>
      <w:r w:rsidRPr="00FF14E8">
        <w:rPr>
          <w:rFonts w:ascii="Tahoma" w:hAnsi="Tahoma" w:cs="Tahoma"/>
        </w:rPr>
        <w:t>Норильск».</w:t>
      </w:r>
    </w:p>
    <w:p w14:paraId="28AC93B1" w14:textId="77777777" w:rsidR="00A8416A" w:rsidRPr="00FF14E8" w:rsidRDefault="00A8416A" w:rsidP="0024406C">
      <w:pPr>
        <w:spacing w:line="276" w:lineRule="auto"/>
        <w:rPr>
          <w:rFonts w:ascii="Tahoma" w:hAnsi="Tahoma" w:cs="Tahoma"/>
        </w:rPr>
      </w:pPr>
    </w:p>
    <w:p w14:paraId="4FAD0190" w14:textId="77777777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28" w:name="_Toc346272578"/>
      <w:bookmarkStart w:id="29" w:name="_Toc183428148"/>
      <w:r w:rsidRPr="00FF14E8">
        <w:rPr>
          <w:rFonts w:ascii="Tahoma" w:hAnsi="Tahoma" w:cs="Tahoma"/>
          <w:noProof/>
          <w:sz w:val="24"/>
          <w:szCs w:val="24"/>
        </w:rPr>
        <w:t>Общие требования к архитектуре</w:t>
      </w:r>
      <w:bookmarkEnd w:id="28"/>
      <w:bookmarkEnd w:id="29"/>
    </w:p>
    <w:p w14:paraId="6A867391" w14:textId="77777777" w:rsidR="00316A00" w:rsidRPr="00FF14E8" w:rsidRDefault="00316A00" w:rsidP="0024406C">
      <w:pPr>
        <w:spacing w:line="276" w:lineRule="auto"/>
        <w:ind w:firstLine="576"/>
        <w:jc w:val="both"/>
        <w:rPr>
          <w:rFonts w:ascii="Tahoma" w:hAnsi="Tahoma" w:cs="Tahoma"/>
          <w:i/>
        </w:rPr>
      </w:pPr>
    </w:p>
    <w:p w14:paraId="7D1B2BEB" w14:textId="47DB699B" w:rsidR="00316A00" w:rsidRPr="00FF14E8" w:rsidRDefault="00A76DAE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Инженерная инфраструктура </w:t>
      </w:r>
      <w:r w:rsidR="003F0064">
        <w:rPr>
          <w:rFonts w:ascii="Tahoma" w:hAnsi="Tahoma" w:cs="Tahoma"/>
        </w:rPr>
        <w:t>М</w:t>
      </w:r>
      <w:r w:rsidR="00316A00" w:rsidRPr="00FF14E8">
        <w:rPr>
          <w:rFonts w:ascii="Tahoma" w:hAnsi="Tahoma" w:cs="Tahoma"/>
        </w:rPr>
        <w:t xml:space="preserve">ЦОД должна обеспечивать: </w:t>
      </w:r>
    </w:p>
    <w:p w14:paraId="226EFEC7" w14:textId="7D28B9A9" w:rsidR="00316A00" w:rsidRPr="00FF14E8" w:rsidRDefault="00A76DAE" w:rsidP="0024406C">
      <w:pPr>
        <w:pStyle w:val="aff3"/>
        <w:numPr>
          <w:ilvl w:val="0"/>
          <w:numId w:val="17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 xml:space="preserve">доступность ИТ-инфраструктуры </w:t>
      </w:r>
      <w:r w:rsidR="00316A00" w:rsidRPr="00FF14E8">
        <w:rPr>
          <w:rFonts w:ascii="Tahoma" w:hAnsi="Tahoma" w:cs="Tahoma"/>
          <w:sz w:val="24"/>
          <w:szCs w:val="24"/>
        </w:rPr>
        <w:t>ЦОД не менее 99.9</w:t>
      </w:r>
      <w:r w:rsidR="004D1204" w:rsidRPr="00FF14E8">
        <w:rPr>
          <w:rFonts w:ascii="Tahoma" w:hAnsi="Tahoma" w:cs="Tahoma"/>
          <w:sz w:val="24"/>
          <w:szCs w:val="24"/>
        </w:rPr>
        <w:t>7</w:t>
      </w:r>
      <w:r w:rsidR="00316A00" w:rsidRPr="00FF14E8">
        <w:rPr>
          <w:rFonts w:ascii="Tahoma" w:hAnsi="Tahoma" w:cs="Tahoma"/>
          <w:sz w:val="24"/>
          <w:szCs w:val="24"/>
        </w:rPr>
        <w:t xml:space="preserve">%, простой не должен превышать </w:t>
      </w:r>
      <w:r w:rsidR="004D1204" w:rsidRPr="00FF14E8">
        <w:rPr>
          <w:rFonts w:ascii="Tahoma" w:hAnsi="Tahoma" w:cs="Tahoma"/>
          <w:sz w:val="24"/>
          <w:szCs w:val="24"/>
        </w:rPr>
        <w:t>2</w:t>
      </w:r>
      <w:r w:rsidR="00316A00" w:rsidRPr="00FF14E8">
        <w:rPr>
          <w:rFonts w:ascii="Tahoma" w:hAnsi="Tahoma" w:cs="Tahoma"/>
          <w:sz w:val="24"/>
          <w:szCs w:val="24"/>
        </w:rPr>
        <w:t xml:space="preserve"> часа в год;</w:t>
      </w:r>
    </w:p>
    <w:p w14:paraId="3CC0862F" w14:textId="333836C0" w:rsidR="00193FEF" w:rsidRPr="00FF14E8" w:rsidRDefault="003D271D" w:rsidP="0024406C">
      <w:pPr>
        <w:pStyle w:val="aff3"/>
        <w:numPr>
          <w:ilvl w:val="0"/>
          <w:numId w:val="17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среднегодовой</w:t>
      </w:r>
      <w:r w:rsidR="00193FEF" w:rsidRPr="00FF14E8">
        <w:rPr>
          <w:rFonts w:ascii="Tahoma" w:hAnsi="Tahoma" w:cs="Tahoma"/>
          <w:sz w:val="24"/>
          <w:szCs w:val="24"/>
        </w:rPr>
        <w:t xml:space="preserve"> проектный коэффициент энергоэффективности (PUE) при 100% нагрузке: не выше 1,5.</w:t>
      </w:r>
    </w:p>
    <w:p w14:paraId="3A2B2AC1" w14:textId="77777777" w:rsidR="00CA01BE" w:rsidRPr="00FF14E8" w:rsidRDefault="00CA01BE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Доступность ИТ-инфраструктуры в процентном соотношении определяет гарантированную возможность использования ИТ-инфраструктуры и определяется по формуле:</w:t>
      </w:r>
    </w:p>
    <w:p w14:paraId="25140183" w14:textId="77777777" w:rsidR="00CA01BE" w:rsidRPr="00FF14E8" w:rsidRDefault="00CA01BE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Доступность = (AST-DT)/AST*100%</w:t>
      </w:r>
    </w:p>
    <w:p w14:paraId="0B8AB870" w14:textId="77777777" w:rsidR="00CA01BE" w:rsidRPr="00FF14E8" w:rsidRDefault="00CA01BE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где:</w:t>
      </w:r>
    </w:p>
    <w:p w14:paraId="63D25CDA" w14:textId="77777777" w:rsidR="00CA01BE" w:rsidRPr="00FF14E8" w:rsidRDefault="00CA01BE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AST (agreed service time) – установленное время работы;</w:t>
      </w:r>
    </w:p>
    <w:p w14:paraId="184111EE" w14:textId="77777777" w:rsidR="00CA01BE" w:rsidRPr="00FF14E8" w:rsidRDefault="00CA01BE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DT (downtime) – часы простоя.</w:t>
      </w:r>
    </w:p>
    <w:p w14:paraId="3D0922C8" w14:textId="77777777" w:rsidR="00CA01BE" w:rsidRPr="00FF14E8" w:rsidRDefault="00CA01BE" w:rsidP="00044EF7">
      <w:pPr>
        <w:spacing w:line="276" w:lineRule="auto"/>
        <w:ind w:firstLine="709"/>
        <w:jc w:val="both"/>
        <w:rPr>
          <w:rFonts w:ascii="Tahoma" w:hAnsi="Tahoma" w:cs="Tahoma"/>
        </w:rPr>
      </w:pPr>
    </w:p>
    <w:p w14:paraId="36262256" w14:textId="77777777" w:rsidR="00BB1B68" w:rsidRPr="00FF14E8" w:rsidRDefault="00BB1B68" w:rsidP="00044EF7">
      <w:pPr>
        <w:spacing w:line="276" w:lineRule="auto"/>
        <w:ind w:left="567"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Технологические решения должны обеспечивать:</w:t>
      </w:r>
    </w:p>
    <w:p w14:paraId="1F06D577" w14:textId="29E7D72A" w:rsidR="00F6390F" w:rsidRDefault="003F0064" w:rsidP="003F0064">
      <w:pPr>
        <w:pStyle w:val="aff3"/>
        <w:numPr>
          <w:ilvl w:val="0"/>
          <w:numId w:val="20"/>
        </w:num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размещение </w:t>
      </w:r>
      <w:r w:rsidR="00F6390F" w:rsidRPr="00FF14E8">
        <w:rPr>
          <w:rFonts w:ascii="Tahoma" w:hAnsi="Tahoma" w:cs="Tahoma"/>
          <w:sz w:val="24"/>
          <w:szCs w:val="24"/>
        </w:rPr>
        <w:t>4 серверны</w:t>
      </w:r>
      <w:r>
        <w:rPr>
          <w:rFonts w:ascii="Tahoma" w:hAnsi="Tahoma" w:cs="Tahoma"/>
          <w:sz w:val="24"/>
          <w:szCs w:val="24"/>
        </w:rPr>
        <w:t>х</w:t>
      </w:r>
      <w:r w:rsidR="00F6390F" w:rsidRPr="00FF14E8">
        <w:rPr>
          <w:rFonts w:ascii="Tahoma" w:hAnsi="Tahoma" w:cs="Tahoma"/>
          <w:sz w:val="24"/>
          <w:szCs w:val="24"/>
        </w:rPr>
        <w:t xml:space="preserve"> сто</w:t>
      </w:r>
      <w:r>
        <w:rPr>
          <w:rFonts w:ascii="Tahoma" w:hAnsi="Tahoma" w:cs="Tahoma"/>
          <w:sz w:val="24"/>
          <w:szCs w:val="24"/>
        </w:rPr>
        <w:t>ек</w:t>
      </w:r>
      <w:r w:rsidR="00F6390F" w:rsidRPr="00FF14E8">
        <w:rPr>
          <w:rFonts w:ascii="Tahoma" w:hAnsi="Tahoma" w:cs="Tahoma"/>
          <w:sz w:val="24"/>
          <w:szCs w:val="24"/>
        </w:rPr>
        <w:t xml:space="preserve"> 1200</w:t>
      </w:r>
      <w:r>
        <w:rPr>
          <w:rFonts w:ascii="Tahoma" w:hAnsi="Tahoma" w:cs="Tahoma"/>
          <w:sz w:val="24"/>
          <w:szCs w:val="24"/>
        </w:rPr>
        <w:t xml:space="preserve"> </w:t>
      </w:r>
      <w:r w:rsidR="00F6390F" w:rsidRPr="00FF14E8">
        <w:rPr>
          <w:rFonts w:ascii="Tahoma" w:hAnsi="Tahoma" w:cs="Tahoma"/>
          <w:sz w:val="24"/>
          <w:szCs w:val="24"/>
        </w:rPr>
        <w:t>х</w:t>
      </w:r>
      <w:r>
        <w:rPr>
          <w:rFonts w:ascii="Tahoma" w:hAnsi="Tahoma" w:cs="Tahoma"/>
          <w:sz w:val="24"/>
          <w:szCs w:val="24"/>
        </w:rPr>
        <w:t xml:space="preserve"> </w:t>
      </w:r>
      <w:r w:rsidR="00F6390F" w:rsidRPr="00FF14E8">
        <w:rPr>
          <w:rFonts w:ascii="Tahoma" w:hAnsi="Tahoma" w:cs="Tahoma"/>
          <w:sz w:val="24"/>
          <w:szCs w:val="24"/>
        </w:rPr>
        <w:t xml:space="preserve">600 </w:t>
      </w:r>
      <w:r>
        <w:rPr>
          <w:rFonts w:ascii="Tahoma" w:hAnsi="Tahoma" w:cs="Tahoma"/>
          <w:sz w:val="24"/>
          <w:szCs w:val="24"/>
        </w:rPr>
        <w:t xml:space="preserve">мм, </w:t>
      </w:r>
      <w:r w:rsidR="00F6390F" w:rsidRPr="00FF14E8">
        <w:rPr>
          <w:rFonts w:ascii="Tahoma" w:hAnsi="Tahoma" w:cs="Tahoma"/>
          <w:sz w:val="24"/>
          <w:szCs w:val="24"/>
        </w:rPr>
        <w:t>45</w:t>
      </w:r>
      <w:r w:rsidR="00DA30BD" w:rsidRPr="00FF14E8">
        <w:rPr>
          <w:rFonts w:ascii="Tahoma" w:hAnsi="Tahoma" w:cs="Tahoma"/>
          <w:sz w:val="24"/>
          <w:szCs w:val="24"/>
        </w:rPr>
        <w:t>(47)</w:t>
      </w:r>
      <w:r w:rsidR="00F6390F" w:rsidRPr="00FF14E8">
        <w:rPr>
          <w:rFonts w:ascii="Tahoma" w:hAnsi="Tahoma" w:cs="Tahoma"/>
          <w:sz w:val="24"/>
          <w:szCs w:val="24"/>
        </w:rPr>
        <w:t>U</w:t>
      </w:r>
      <w:r>
        <w:rPr>
          <w:rFonts w:ascii="Tahoma" w:hAnsi="Tahoma" w:cs="Tahoma"/>
          <w:sz w:val="24"/>
          <w:szCs w:val="24"/>
        </w:rPr>
        <w:t xml:space="preserve"> в Машинном</w:t>
      </w:r>
      <w:r w:rsidRPr="00FF14E8">
        <w:rPr>
          <w:rFonts w:ascii="Tahoma" w:hAnsi="Tahoma" w:cs="Tahoma"/>
          <w:sz w:val="24"/>
          <w:szCs w:val="24"/>
        </w:rPr>
        <w:t xml:space="preserve"> зал</w:t>
      </w:r>
      <w:r>
        <w:rPr>
          <w:rFonts w:ascii="Tahoma" w:hAnsi="Tahoma" w:cs="Tahoma"/>
          <w:sz w:val="24"/>
          <w:szCs w:val="24"/>
        </w:rPr>
        <w:t>е</w:t>
      </w:r>
      <w:r w:rsidRPr="00FF14E8">
        <w:rPr>
          <w:rFonts w:ascii="Tahoma" w:hAnsi="Tahoma" w:cs="Tahoma"/>
          <w:sz w:val="24"/>
          <w:szCs w:val="24"/>
        </w:rPr>
        <w:t xml:space="preserve"> КСПД</w:t>
      </w:r>
      <w:r w:rsidR="00CD0C92" w:rsidRPr="00FF14E8">
        <w:rPr>
          <w:rFonts w:ascii="Tahoma" w:hAnsi="Tahoma" w:cs="Tahoma"/>
          <w:sz w:val="24"/>
          <w:szCs w:val="24"/>
        </w:rPr>
        <w:t>;</w:t>
      </w:r>
    </w:p>
    <w:p w14:paraId="7B538CCC" w14:textId="781AC19B" w:rsidR="003F0064" w:rsidRDefault="003F0064" w:rsidP="003F0064">
      <w:pPr>
        <w:pStyle w:val="aff3"/>
        <w:numPr>
          <w:ilvl w:val="0"/>
          <w:numId w:val="20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 xml:space="preserve">размещение </w:t>
      </w:r>
      <w:r w:rsidRPr="00FF14E8">
        <w:rPr>
          <w:rFonts w:ascii="Tahoma" w:hAnsi="Tahoma" w:cs="Tahoma"/>
          <w:sz w:val="24"/>
          <w:szCs w:val="24"/>
        </w:rPr>
        <w:t>10 серверных стоек 1200</w:t>
      </w:r>
      <w:r>
        <w:rPr>
          <w:rFonts w:ascii="Tahoma" w:hAnsi="Tahoma" w:cs="Tahoma"/>
          <w:sz w:val="24"/>
          <w:szCs w:val="24"/>
        </w:rPr>
        <w:t xml:space="preserve"> </w:t>
      </w:r>
      <w:r w:rsidRPr="00FF14E8">
        <w:rPr>
          <w:rFonts w:ascii="Tahoma" w:hAnsi="Tahoma" w:cs="Tahoma"/>
          <w:sz w:val="24"/>
          <w:szCs w:val="24"/>
        </w:rPr>
        <w:t>х</w:t>
      </w:r>
      <w:r>
        <w:rPr>
          <w:rFonts w:ascii="Tahoma" w:hAnsi="Tahoma" w:cs="Tahoma"/>
          <w:sz w:val="24"/>
          <w:szCs w:val="24"/>
        </w:rPr>
        <w:t xml:space="preserve"> </w:t>
      </w:r>
      <w:r w:rsidRPr="00FF14E8">
        <w:rPr>
          <w:rFonts w:ascii="Tahoma" w:hAnsi="Tahoma" w:cs="Tahoma"/>
          <w:sz w:val="24"/>
          <w:szCs w:val="24"/>
        </w:rPr>
        <w:t xml:space="preserve">600 </w:t>
      </w:r>
      <w:r>
        <w:rPr>
          <w:rFonts w:ascii="Tahoma" w:hAnsi="Tahoma" w:cs="Tahoma"/>
          <w:sz w:val="24"/>
          <w:szCs w:val="24"/>
        </w:rPr>
        <w:t xml:space="preserve">мм, </w:t>
      </w:r>
      <w:r w:rsidRPr="00FF14E8">
        <w:rPr>
          <w:rFonts w:ascii="Tahoma" w:hAnsi="Tahoma" w:cs="Tahoma"/>
          <w:sz w:val="24"/>
          <w:szCs w:val="24"/>
        </w:rPr>
        <w:t>45(47)U</w:t>
      </w:r>
      <w:r>
        <w:rPr>
          <w:rFonts w:ascii="Tahoma" w:hAnsi="Tahoma" w:cs="Tahoma"/>
          <w:sz w:val="24"/>
          <w:szCs w:val="24"/>
        </w:rPr>
        <w:t xml:space="preserve"> в Машинном</w:t>
      </w:r>
      <w:r w:rsidRPr="00FF14E8">
        <w:rPr>
          <w:rFonts w:ascii="Tahoma" w:hAnsi="Tahoma" w:cs="Tahoma"/>
          <w:sz w:val="24"/>
          <w:szCs w:val="24"/>
        </w:rPr>
        <w:t xml:space="preserve"> зал</w:t>
      </w:r>
      <w:r>
        <w:rPr>
          <w:rFonts w:ascii="Tahoma" w:hAnsi="Tahoma" w:cs="Tahoma"/>
          <w:sz w:val="24"/>
          <w:szCs w:val="24"/>
        </w:rPr>
        <w:t>е</w:t>
      </w:r>
      <w:r w:rsidRPr="00FF14E8">
        <w:rPr>
          <w:rFonts w:ascii="Tahoma" w:hAnsi="Tahoma" w:cs="Tahoma"/>
          <w:sz w:val="24"/>
          <w:szCs w:val="24"/>
        </w:rPr>
        <w:t xml:space="preserve"> СТАБ;</w:t>
      </w:r>
    </w:p>
    <w:p w14:paraId="42FF8C76" w14:textId="564E9ECC" w:rsidR="00477F7D" w:rsidRPr="00FF14E8" w:rsidRDefault="00477F7D" w:rsidP="003F0064">
      <w:pPr>
        <w:pStyle w:val="aff3"/>
        <w:numPr>
          <w:ilvl w:val="0"/>
          <w:numId w:val="20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lastRenderedPageBreak/>
        <w:t>Помещение станции пожаротушения - 1 телекоммуникационная стойка 1200</w:t>
      </w:r>
      <w:r w:rsidR="003F0064">
        <w:rPr>
          <w:rFonts w:ascii="Tahoma" w:hAnsi="Tahoma" w:cs="Tahoma"/>
          <w:sz w:val="24"/>
          <w:szCs w:val="24"/>
        </w:rPr>
        <w:t xml:space="preserve"> </w:t>
      </w:r>
      <w:r w:rsidRPr="00FF14E8">
        <w:rPr>
          <w:rFonts w:ascii="Tahoma" w:hAnsi="Tahoma" w:cs="Tahoma"/>
          <w:sz w:val="24"/>
          <w:szCs w:val="24"/>
        </w:rPr>
        <w:t>х</w:t>
      </w:r>
      <w:r w:rsidR="003F0064">
        <w:rPr>
          <w:rFonts w:ascii="Tahoma" w:hAnsi="Tahoma" w:cs="Tahoma"/>
          <w:sz w:val="24"/>
          <w:szCs w:val="24"/>
        </w:rPr>
        <w:t xml:space="preserve"> </w:t>
      </w:r>
      <w:r w:rsidRPr="00FF14E8">
        <w:rPr>
          <w:rFonts w:ascii="Tahoma" w:hAnsi="Tahoma" w:cs="Tahoma"/>
          <w:sz w:val="24"/>
          <w:szCs w:val="24"/>
        </w:rPr>
        <w:t xml:space="preserve">800 </w:t>
      </w:r>
      <w:r w:rsidR="003F0064">
        <w:rPr>
          <w:rFonts w:ascii="Tahoma" w:hAnsi="Tahoma" w:cs="Tahoma"/>
          <w:sz w:val="24"/>
          <w:szCs w:val="24"/>
        </w:rPr>
        <w:t xml:space="preserve">мм, </w:t>
      </w:r>
      <w:r w:rsidR="00193FEF" w:rsidRPr="00FF14E8">
        <w:rPr>
          <w:rFonts w:ascii="Tahoma" w:hAnsi="Tahoma" w:cs="Tahoma"/>
          <w:sz w:val="24"/>
          <w:szCs w:val="24"/>
        </w:rPr>
        <w:t>45(47)</w:t>
      </w:r>
      <w:r w:rsidRPr="00FF14E8">
        <w:rPr>
          <w:rFonts w:ascii="Tahoma" w:hAnsi="Tahoma" w:cs="Tahoma"/>
          <w:sz w:val="24"/>
          <w:szCs w:val="24"/>
        </w:rPr>
        <w:t>U</w:t>
      </w:r>
      <w:r w:rsidR="003F0064">
        <w:rPr>
          <w:rFonts w:ascii="Tahoma" w:hAnsi="Tahoma" w:cs="Tahoma"/>
          <w:sz w:val="24"/>
          <w:szCs w:val="24"/>
        </w:rPr>
        <w:t>;</w:t>
      </w:r>
    </w:p>
    <w:p w14:paraId="3CEBE184" w14:textId="1607ACCC" w:rsidR="00BB1B68" w:rsidRPr="00FF14E8" w:rsidRDefault="00524C3F" w:rsidP="003F0064">
      <w:pPr>
        <w:pStyle w:val="aff3"/>
        <w:numPr>
          <w:ilvl w:val="0"/>
          <w:numId w:val="20"/>
        </w:num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</w:t>
      </w:r>
      <w:r w:rsidR="00BB1B68" w:rsidRPr="00FF14E8">
        <w:rPr>
          <w:rFonts w:ascii="Tahoma" w:hAnsi="Tahoma" w:cs="Tahoma"/>
          <w:sz w:val="24"/>
          <w:szCs w:val="24"/>
        </w:rPr>
        <w:t>аксимальн</w:t>
      </w:r>
      <w:r>
        <w:rPr>
          <w:rFonts w:ascii="Tahoma" w:hAnsi="Tahoma" w:cs="Tahoma"/>
          <w:sz w:val="24"/>
          <w:szCs w:val="24"/>
        </w:rPr>
        <w:t>ую</w:t>
      </w:r>
      <w:r w:rsidR="00BB1B68" w:rsidRPr="00FF14E8">
        <w:rPr>
          <w:rFonts w:ascii="Tahoma" w:hAnsi="Tahoma" w:cs="Tahoma"/>
          <w:sz w:val="24"/>
          <w:szCs w:val="24"/>
        </w:rPr>
        <w:t xml:space="preserve"> мощность потребления ИТ стойки – до 10 кВт;</w:t>
      </w:r>
    </w:p>
    <w:p w14:paraId="40376CBB" w14:textId="75732FE5" w:rsidR="00BB1B68" w:rsidRPr="00FF14E8" w:rsidRDefault="00524C3F" w:rsidP="003F0064">
      <w:pPr>
        <w:pStyle w:val="aff3"/>
        <w:numPr>
          <w:ilvl w:val="0"/>
          <w:numId w:val="20"/>
        </w:num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</w:t>
      </w:r>
      <w:r w:rsidR="00BB1B68" w:rsidRPr="00FF14E8">
        <w:rPr>
          <w:rFonts w:ascii="Tahoma" w:hAnsi="Tahoma" w:cs="Tahoma"/>
          <w:sz w:val="24"/>
          <w:szCs w:val="24"/>
        </w:rPr>
        <w:t>редн</w:t>
      </w:r>
      <w:r>
        <w:rPr>
          <w:rFonts w:ascii="Tahoma" w:hAnsi="Tahoma" w:cs="Tahoma"/>
          <w:sz w:val="24"/>
          <w:szCs w:val="24"/>
        </w:rPr>
        <w:t>юю</w:t>
      </w:r>
      <w:r w:rsidR="00BB1B68" w:rsidRPr="00FF14E8">
        <w:rPr>
          <w:rFonts w:ascii="Tahoma" w:hAnsi="Tahoma" w:cs="Tahoma"/>
          <w:sz w:val="24"/>
          <w:szCs w:val="24"/>
        </w:rPr>
        <w:t xml:space="preserve"> расчетн</w:t>
      </w:r>
      <w:r>
        <w:rPr>
          <w:rFonts w:ascii="Tahoma" w:hAnsi="Tahoma" w:cs="Tahoma"/>
          <w:sz w:val="24"/>
          <w:szCs w:val="24"/>
        </w:rPr>
        <w:t>ую</w:t>
      </w:r>
      <w:r w:rsidR="00BB1B68" w:rsidRPr="00FF14E8">
        <w:rPr>
          <w:rFonts w:ascii="Tahoma" w:hAnsi="Tahoma" w:cs="Tahoma"/>
          <w:sz w:val="24"/>
          <w:szCs w:val="24"/>
        </w:rPr>
        <w:t xml:space="preserve"> мощность ИТ стойки –</w:t>
      </w:r>
      <w:r w:rsidR="00477F7D" w:rsidRPr="00FF14E8">
        <w:rPr>
          <w:rFonts w:ascii="Tahoma" w:hAnsi="Tahoma" w:cs="Tahoma"/>
          <w:sz w:val="24"/>
          <w:szCs w:val="24"/>
        </w:rPr>
        <w:t xml:space="preserve"> 6 </w:t>
      </w:r>
      <w:r w:rsidR="00BB1B68" w:rsidRPr="00FF14E8">
        <w:rPr>
          <w:rFonts w:ascii="Tahoma" w:hAnsi="Tahoma" w:cs="Tahoma"/>
          <w:sz w:val="24"/>
          <w:szCs w:val="24"/>
        </w:rPr>
        <w:t>кВт</w:t>
      </w:r>
      <w:r w:rsidR="003F0064">
        <w:rPr>
          <w:rFonts w:ascii="Tahoma" w:hAnsi="Tahoma" w:cs="Tahoma"/>
          <w:sz w:val="24"/>
          <w:szCs w:val="24"/>
        </w:rPr>
        <w:t>;</w:t>
      </w:r>
    </w:p>
    <w:p w14:paraId="29530B5D" w14:textId="7CDEA572" w:rsidR="00BB1B68" w:rsidRPr="00FF14E8" w:rsidRDefault="00524C3F" w:rsidP="0024406C">
      <w:pPr>
        <w:pStyle w:val="aff3"/>
        <w:numPr>
          <w:ilvl w:val="0"/>
          <w:numId w:val="20"/>
        </w:num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</w:t>
      </w:r>
      <w:r w:rsidR="00BB1B68" w:rsidRPr="00FF14E8">
        <w:rPr>
          <w:rFonts w:ascii="Tahoma" w:hAnsi="Tahoma" w:cs="Tahoma"/>
          <w:sz w:val="24"/>
          <w:szCs w:val="24"/>
        </w:rPr>
        <w:t>истем</w:t>
      </w:r>
      <w:r>
        <w:rPr>
          <w:rFonts w:ascii="Tahoma" w:hAnsi="Tahoma" w:cs="Tahoma"/>
          <w:sz w:val="24"/>
          <w:szCs w:val="24"/>
        </w:rPr>
        <w:t>у</w:t>
      </w:r>
      <w:r w:rsidR="00BB1B68" w:rsidRPr="00FF14E8">
        <w:rPr>
          <w:rFonts w:ascii="Tahoma" w:hAnsi="Tahoma" w:cs="Tahoma"/>
          <w:sz w:val="24"/>
          <w:szCs w:val="24"/>
        </w:rPr>
        <w:t xml:space="preserve"> бесперебойного электроснабжения на ИБП технологии ON-LINE</w:t>
      </w:r>
      <w:r w:rsidR="00B232A0" w:rsidRPr="00FF14E8">
        <w:rPr>
          <w:rFonts w:ascii="Tahoma" w:hAnsi="Tahoma" w:cs="Tahoma"/>
          <w:sz w:val="24"/>
          <w:szCs w:val="24"/>
        </w:rPr>
        <w:t xml:space="preserve"> с резервированием не ниже 2</w:t>
      </w:r>
      <w:r w:rsidR="00B232A0" w:rsidRPr="00FF14E8">
        <w:rPr>
          <w:rFonts w:ascii="Tahoma" w:hAnsi="Tahoma" w:cs="Tahoma"/>
          <w:sz w:val="24"/>
          <w:szCs w:val="24"/>
          <w:lang w:val="en-US"/>
        </w:rPr>
        <w:t>N</w:t>
      </w:r>
      <w:r w:rsidR="003F0064">
        <w:rPr>
          <w:rFonts w:ascii="Tahoma" w:hAnsi="Tahoma" w:cs="Tahoma"/>
          <w:sz w:val="24"/>
          <w:szCs w:val="24"/>
        </w:rPr>
        <w:t>;</w:t>
      </w:r>
    </w:p>
    <w:p w14:paraId="71E7C8EC" w14:textId="11C43ACB" w:rsidR="00BB1B68" w:rsidRPr="00FF14E8" w:rsidRDefault="00524C3F" w:rsidP="0024406C">
      <w:pPr>
        <w:pStyle w:val="aff3"/>
        <w:numPr>
          <w:ilvl w:val="0"/>
          <w:numId w:val="20"/>
        </w:num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</w:t>
      </w:r>
      <w:r w:rsidR="00BB1B68" w:rsidRPr="00FF14E8">
        <w:rPr>
          <w:rFonts w:ascii="Tahoma" w:hAnsi="Tahoma" w:cs="Tahoma"/>
          <w:sz w:val="24"/>
          <w:szCs w:val="24"/>
        </w:rPr>
        <w:t xml:space="preserve">ремя работы </w:t>
      </w:r>
      <w:r>
        <w:rPr>
          <w:rFonts w:ascii="Tahoma" w:hAnsi="Tahoma" w:cs="Tahoma"/>
          <w:sz w:val="24"/>
          <w:szCs w:val="24"/>
        </w:rPr>
        <w:t>М</w:t>
      </w:r>
      <w:r w:rsidR="00BB1B68" w:rsidRPr="00FF14E8">
        <w:rPr>
          <w:rFonts w:ascii="Tahoma" w:hAnsi="Tahoma" w:cs="Tahoma"/>
          <w:sz w:val="24"/>
          <w:szCs w:val="24"/>
        </w:rPr>
        <w:t xml:space="preserve">ЦОД при расчетной нагрузке от автономных источников (ДГУ) без дозаправки </w:t>
      </w:r>
      <w:r w:rsidR="00EB4DCE" w:rsidRPr="00FF14E8">
        <w:rPr>
          <w:rFonts w:ascii="Tahoma" w:hAnsi="Tahoma" w:cs="Tahoma"/>
          <w:sz w:val="24"/>
          <w:szCs w:val="24"/>
        </w:rPr>
        <w:t>–</w:t>
      </w:r>
      <w:r w:rsidR="00BB1B68" w:rsidRPr="00FF14E8">
        <w:rPr>
          <w:rFonts w:ascii="Tahoma" w:hAnsi="Tahoma" w:cs="Tahoma"/>
          <w:sz w:val="24"/>
          <w:szCs w:val="24"/>
        </w:rPr>
        <w:t xml:space="preserve"> не менее </w:t>
      </w:r>
      <w:r w:rsidR="004F4D68" w:rsidRPr="00FF14E8">
        <w:rPr>
          <w:rFonts w:ascii="Tahoma" w:hAnsi="Tahoma" w:cs="Tahoma"/>
          <w:sz w:val="24"/>
          <w:szCs w:val="24"/>
        </w:rPr>
        <w:t>6</w:t>
      </w:r>
      <w:r w:rsidR="00BB1B68" w:rsidRPr="00FF14E8">
        <w:rPr>
          <w:rFonts w:ascii="Tahoma" w:hAnsi="Tahoma" w:cs="Tahoma"/>
          <w:sz w:val="24"/>
          <w:szCs w:val="24"/>
        </w:rPr>
        <w:t xml:space="preserve"> часов</w:t>
      </w:r>
      <w:r w:rsidR="003F0064">
        <w:rPr>
          <w:rFonts w:ascii="Tahoma" w:hAnsi="Tahoma" w:cs="Tahoma"/>
          <w:sz w:val="24"/>
          <w:szCs w:val="24"/>
        </w:rPr>
        <w:t>;</w:t>
      </w:r>
    </w:p>
    <w:p w14:paraId="6413F347" w14:textId="237B7794" w:rsidR="00BB1B68" w:rsidRPr="00FF14E8" w:rsidRDefault="00BB1B68" w:rsidP="0024406C">
      <w:pPr>
        <w:pStyle w:val="aff3"/>
        <w:numPr>
          <w:ilvl w:val="0"/>
          <w:numId w:val="20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 xml:space="preserve">систему кондиционирования </w:t>
      </w:r>
      <w:r w:rsidR="00B232A0" w:rsidRPr="00FF14E8">
        <w:rPr>
          <w:rFonts w:ascii="Tahoma" w:hAnsi="Tahoma" w:cs="Tahoma"/>
          <w:sz w:val="24"/>
          <w:szCs w:val="24"/>
        </w:rPr>
        <w:t xml:space="preserve">для МЗ </w:t>
      </w:r>
      <w:r w:rsidRPr="00FF14E8">
        <w:rPr>
          <w:rFonts w:ascii="Tahoma" w:hAnsi="Tahoma" w:cs="Tahoma"/>
          <w:sz w:val="24"/>
          <w:szCs w:val="24"/>
        </w:rPr>
        <w:t>на основе фреоновых прецизионных кондиционеров</w:t>
      </w:r>
      <w:r w:rsidR="00B232A0" w:rsidRPr="00FF14E8">
        <w:rPr>
          <w:rFonts w:ascii="Tahoma" w:hAnsi="Tahoma" w:cs="Tahoma"/>
          <w:sz w:val="24"/>
          <w:szCs w:val="24"/>
        </w:rPr>
        <w:t xml:space="preserve"> с резервированием оборудования не ниже </w:t>
      </w:r>
      <w:r w:rsidR="00B232A0" w:rsidRPr="00FF14E8">
        <w:rPr>
          <w:rFonts w:ascii="Tahoma" w:hAnsi="Tahoma" w:cs="Tahoma"/>
          <w:sz w:val="24"/>
          <w:szCs w:val="24"/>
          <w:lang w:val="en-US"/>
        </w:rPr>
        <w:t>N</w:t>
      </w:r>
      <w:r w:rsidR="00B232A0" w:rsidRPr="00FF14E8">
        <w:rPr>
          <w:rFonts w:ascii="Tahoma" w:hAnsi="Tahoma" w:cs="Tahoma"/>
          <w:sz w:val="24"/>
          <w:szCs w:val="24"/>
        </w:rPr>
        <w:t>+1</w:t>
      </w:r>
      <w:r w:rsidRPr="00FF14E8">
        <w:rPr>
          <w:rFonts w:ascii="Tahoma" w:hAnsi="Tahoma" w:cs="Tahoma"/>
          <w:sz w:val="24"/>
          <w:szCs w:val="24"/>
        </w:rPr>
        <w:t xml:space="preserve">. </w:t>
      </w:r>
      <w:r w:rsidR="00524C3F">
        <w:rPr>
          <w:rFonts w:ascii="Tahoma" w:hAnsi="Tahoma" w:cs="Tahoma"/>
          <w:sz w:val="24"/>
          <w:szCs w:val="24"/>
        </w:rPr>
        <w:t>Э</w:t>
      </w:r>
      <w:r w:rsidR="0001797C" w:rsidRPr="00FF14E8">
        <w:rPr>
          <w:rFonts w:ascii="Tahoma" w:hAnsi="Tahoma" w:cs="Tahoma"/>
          <w:sz w:val="24"/>
          <w:szCs w:val="24"/>
        </w:rPr>
        <w:t>лектропитание прецизионных кондиционеров от системы бесперебойного электроснабжения</w:t>
      </w:r>
      <w:r w:rsidR="003F0064">
        <w:rPr>
          <w:rFonts w:ascii="Tahoma" w:hAnsi="Tahoma" w:cs="Tahoma"/>
          <w:sz w:val="24"/>
          <w:szCs w:val="24"/>
        </w:rPr>
        <w:t>;</w:t>
      </w:r>
    </w:p>
    <w:p w14:paraId="25279149" w14:textId="640538BB" w:rsidR="00821C72" w:rsidRPr="00FF14E8" w:rsidRDefault="00BB1B68" w:rsidP="0024406C">
      <w:pPr>
        <w:pStyle w:val="aff3"/>
        <w:numPr>
          <w:ilvl w:val="0"/>
          <w:numId w:val="20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изолирование «холодных/горячих коридоров»</w:t>
      </w:r>
      <w:r w:rsidR="00524C3F">
        <w:rPr>
          <w:rFonts w:ascii="Tahoma" w:hAnsi="Tahoma" w:cs="Tahoma"/>
          <w:sz w:val="24"/>
          <w:szCs w:val="24"/>
        </w:rPr>
        <w:t xml:space="preserve"> МЗ</w:t>
      </w:r>
      <w:r w:rsidR="00821C72" w:rsidRPr="00FF14E8">
        <w:rPr>
          <w:rFonts w:ascii="Tahoma" w:hAnsi="Tahoma" w:cs="Tahoma"/>
          <w:sz w:val="24"/>
          <w:szCs w:val="24"/>
        </w:rPr>
        <w:t>;</w:t>
      </w:r>
    </w:p>
    <w:p w14:paraId="6C68DA35" w14:textId="16522FF3" w:rsidR="00BB1B68" w:rsidRPr="00FF14E8" w:rsidRDefault="00821C72" w:rsidP="0024406C">
      <w:pPr>
        <w:pStyle w:val="aff3"/>
        <w:numPr>
          <w:ilvl w:val="0"/>
          <w:numId w:val="20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количество каналов</w:t>
      </w:r>
      <w:r w:rsidR="004E3718">
        <w:rPr>
          <w:rFonts w:ascii="Tahoma" w:hAnsi="Tahoma" w:cs="Tahoma"/>
          <w:sz w:val="24"/>
          <w:szCs w:val="24"/>
        </w:rPr>
        <w:t xml:space="preserve"> связи</w:t>
      </w:r>
      <w:r w:rsidRPr="00FF14E8">
        <w:rPr>
          <w:rFonts w:ascii="Tahoma" w:hAnsi="Tahoma" w:cs="Tahoma"/>
          <w:sz w:val="24"/>
          <w:szCs w:val="24"/>
        </w:rPr>
        <w:t xml:space="preserve"> в соответствии с предоставленными ТУ</w:t>
      </w:r>
      <w:r w:rsidR="00524C3F">
        <w:rPr>
          <w:rFonts w:ascii="Tahoma" w:hAnsi="Tahoma" w:cs="Tahoma"/>
          <w:sz w:val="24"/>
          <w:szCs w:val="24"/>
        </w:rPr>
        <w:t>.</w:t>
      </w:r>
    </w:p>
    <w:p w14:paraId="3B57AABB" w14:textId="3EB76756" w:rsidR="00BB1B68" w:rsidRPr="00FF14E8" w:rsidRDefault="00BB1B68" w:rsidP="00044EF7">
      <w:pPr>
        <w:pStyle w:val="aff3"/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 xml:space="preserve">Архитектурные и технологические решения инженерной инфраструктуры должны обеспечивать возможность ремонта и модернизации инженерной инфраструктуры без отключения оборудования и остановки работы </w:t>
      </w:r>
      <w:r w:rsidR="00524C3F">
        <w:rPr>
          <w:rFonts w:ascii="Tahoma" w:hAnsi="Tahoma" w:cs="Tahoma"/>
          <w:sz w:val="24"/>
          <w:szCs w:val="24"/>
        </w:rPr>
        <w:t>М</w:t>
      </w:r>
      <w:r w:rsidRPr="00FF14E8">
        <w:rPr>
          <w:rFonts w:ascii="Tahoma" w:hAnsi="Tahoma" w:cs="Tahoma"/>
          <w:sz w:val="24"/>
          <w:szCs w:val="24"/>
        </w:rPr>
        <w:t>ЦОД</w:t>
      </w:r>
      <w:r w:rsidR="0001797C" w:rsidRPr="00FF14E8">
        <w:rPr>
          <w:rFonts w:ascii="Tahoma" w:hAnsi="Tahoma" w:cs="Tahoma"/>
          <w:sz w:val="24"/>
          <w:szCs w:val="24"/>
        </w:rPr>
        <w:t>, а также соблюдение требований технической и пожарной безопасности</w:t>
      </w:r>
      <w:r w:rsidRPr="00FF14E8">
        <w:rPr>
          <w:rFonts w:ascii="Tahoma" w:hAnsi="Tahoma" w:cs="Tahoma"/>
          <w:sz w:val="24"/>
          <w:szCs w:val="24"/>
        </w:rPr>
        <w:t>.</w:t>
      </w:r>
    </w:p>
    <w:bookmarkEnd w:id="25"/>
    <w:p w14:paraId="79796822" w14:textId="77777777" w:rsidR="00E00D4E" w:rsidRPr="00FF14E8" w:rsidRDefault="00E00D4E" w:rsidP="0024406C">
      <w:pPr>
        <w:spacing w:line="276" w:lineRule="auto"/>
        <w:rPr>
          <w:rFonts w:ascii="Tahoma" w:hAnsi="Tahoma" w:cs="Tahoma"/>
          <w:i/>
        </w:rPr>
      </w:pPr>
    </w:p>
    <w:p w14:paraId="419CDAC9" w14:textId="77777777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30" w:name="_Toc70236860"/>
      <w:bookmarkStart w:id="31" w:name="_Toc346272579"/>
      <w:bookmarkStart w:id="32" w:name="_Toc183428149"/>
      <w:r w:rsidRPr="00FF14E8">
        <w:rPr>
          <w:rFonts w:ascii="Tahoma" w:hAnsi="Tahoma" w:cs="Tahoma"/>
          <w:noProof/>
          <w:sz w:val="24"/>
          <w:szCs w:val="24"/>
        </w:rPr>
        <w:t>Требования к доступности</w:t>
      </w:r>
      <w:r w:rsidR="00E90974" w:rsidRPr="00FF14E8">
        <w:rPr>
          <w:rFonts w:ascii="Tahoma" w:hAnsi="Tahoma" w:cs="Tahoma"/>
          <w:noProof/>
          <w:sz w:val="24"/>
          <w:szCs w:val="24"/>
        </w:rPr>
        <w:t>, непрерывности</w:t>
      </w:r>
      <w:r w:rsidRPr="00FF14E8">
        <w:rPr>
          <w:rFonts w:ascii="Tahoma" w:hAnsi="Tahoma" w:cs="Tahoma"/>
          <w:noProof/>
          <w:sz w:val="24"/>
          <w:szCs w:val="24"/>
        </w:rPr>
        <w:t xml:space="preserve"> и производительности</w:t>
      </w:r>
      <w:bookmarkEnd w:id="30"/>
      <w:bookmarkEnd w:id="31"/>
      <w:bookmarkEnd w:id="32"/>
    </w:p>
    <w:p w14:paraId="25ED1AD0" w14:textId="77777777" w:rsidR="00B340D6" w:rsidRPr="00FF14E8" w:rsidRDefault="00B340D6" w:rsidP="0024406C">
      <w:pPr>
        <w:spacing w:line="276" w:lineRule="auto"/>
        <w:jc w:val="both"/>
        <w:rPr>
          <w:rFonts w:ascii="Tahoma" w:hAnsi="Tahoma" w:cs="Tahoma"/>
        </w:rPr>
      </w:pPr>
    </w:p>
    <w:p w14:paraId="3833B0D8" w14:textId="751E0718" w:rsidR="00B340D6" w:rsidRPr="00FF14E8" w:rsidRDefault="004C2BBC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Доступность ИТ-инфраструктуры </w:t>
      </w:r>
      <w:r w:rsidR="00524C3F">
        <w:rPr>
          <w:rFonts w:ascii="Tahoma" w:hAnsi="Tahoma" w:cs="Tahoma"/>
        </w:rPr>
        <w:t>М</w:t>
      </w:r>
      <w:r w:rsidR="00B340D6" w:rsidRPr="00FF14E8">
        <w:rPr>
          <w:rFonts w:ascii="Tahoma" w:hAnsi="Tahoma" w:cs="Tahoma"/>
        </w:rPr>
        <w:t>ЦОД должна быть не менее 99.9</w:t>
      </w:r>
      <w:r w:rsidR="004D1204" w:rsidRPr="00FF14E8">
        <w:rPr>
          <w:rFonts w:ascii="Tahoma" w:hAnsi="Tahoma" w:cs="Tahoma"/>
        </w:rPr>
        <w:t>7</w:t>
      </w:r>
      <w:r w:rsidR="00B340D6" w:rsidRPr="00FF14E8">
        <w:rPr>
          <w:rFonts w:ascii="Tahoma" w:hAnsi="Tahoma" w:cs="Tahoma"/>
        </w:rPr>
        <w:t xml:space="preserve">%, простой не должен превышать </w:t>
      </w:r>
      <w:r w:rsidR="004D1204" w:rsidRPr="00FF14E8">
        <w:rPr>
          <w:rFonts w:ascii="Tahoma" w:hAnsi="Tahoma" w:cs="Tahoma"/>
        </w:rPr>
        <w:t>2</w:t>
      </w:r>
      <w:r w:rsidR="00B340D6" w:rsidRPr="00FF14E8">
        <w:rPr>
          <w:rFonts w:ascii="Tahoma" w:hAnsi="Tahoma" w:cs="Tahoma"/>
        </w:rPr>
        <w:t xml:space="preserve"> часа в год</w:t>
      </w:r>
      <w:r w:rsidR="003469B3" w:rsidRPr="00FF14E8">
        <w:rPr>
          <w:rFonts w:ascii="Tahoma" w:hAnsi="Tahoma" w:cs="Tahoma"/>
        </w:rPr>
        <w:t>.</w:t>
      </w:r>
    </w:p>
    <w:p w14:paraId="716CAAD1" w14:textId="65599017" w:rsidR="003469B3" w:rsidRPr="00FF14E8" w:rsidRDefault="003469B3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С</w:t>
      </w:r>
      <w:r w:rsidR="00B340D6" w:rsidRPr="00FF14E8">
        <w:rPr>
          <w:rFonts w:ascii="Tahoma" w:hAnsi="Tahoma" w:cs="Tahoma"/>
        </w:rPr>
        <w:t xml:space="preserve">реднегодовой PUE </w:t>
      </w:r>
      <w:r w:rsidRPr="00FF14E8">
        <w:rPr>
          <w:rFonts w:ascii="Tahoma" w:hAnsi="Tahoma" w:cs="Tahoma"/>
        </w:rPr>
        <w:t xml:space="preserve">(энергоэффективность, производительность) </w:t>
      </w:r>
      <w:r w:rsidR="00B340D6" w:rsidRPr="00FF14E8">
        <w:rPr>
          <w:rFonts w:ascii="Tahoma" w:hAnsi="Tahoma" w:cs="Tahoma"/>
        </w:rPr>
        <w:t>ЦОД, при полной загрузке ИТ-оборудованием должен быть не более 1,</w:t>
      </w:r>
      <w:r w:rsidR="004D1204" w:rsidRPr="00FF14E8">
        <w:rPr>
          <w:rFonts w:ascii="Tahoma" w:hAnsi="Tahoma" w:cs="Tahoma"/>
        </w:rPr>
        <w:t>5</w:t>
      </w:r>
      <w:r w:rsidR="00B340D6" w:rsidRPr="00FF14E8">
        <w:rPr>
          <w:rFonts w:ascii="Tahoma" w:hAnsi="Tahoma" w:cs="Tahoma"/>
        </w:rPr>
        <w:t>.</w:t>
      </w:r>
    </w:p>
    <w:p w14:paraId="7311090A" w14:textId="7F5C3B70" w:rsidR="00452DC2" w:rsidRPr="00FF14E8" w:rsidRDefault="00452DC2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lastRenderedPageBreak/>
        <w:t xml:space="preserve">Должно быть обеспечено подключение МЦОД не менее чем к двум </w:t>
      </w:r>
      <w:r w:rsidR="00821C72" w:rsidRPr="00FF14E8">
        <w:rPr>
          <w:rFonts w:ascii="Tahoma" w:hAnsi="Tahoma" w:cs="Tahoma"/>
        </w:rPr>
        <w:t xml:space="preserve">взаиморезервируемым </w:t>
      </w:r>
      <w:r w:rsidR="003D271D" w:rsidRPr="00FF14E8">
        <w:rPr>
          <w:rFonts w:ascii="Tahoma" w:hAnsi="Tahoma" w:cs="Tahoma"/>
        </w:rPr>
        <w:t xml:space="preserve">каналам </w:t>
      </w:r>
      <w:r w:rsidRPr="00FF14E8">
        <w:rPr>
          <w:rFonts w:ascii="Tahoma" w:hAnsi="Tahoma" w:cs="Tahoma"/>
        </w:rPr>
        <w:t>связи</w:t>
      </w:r>
      <w:r w:rsidR="00821C72" w:rsidRPr="00FF14E8">
        <w:rPr>
          <w:rFonts w:ascii="Tahoma" w:hAnsi="Tahoma" w:cs="Tahoma"/>
        </w:rPr>
        <w:t xml:space="preserve"> КСПД и СТАБ</w:t>
      </w:r>
      <w:r w:rsidRPr="00FF14E8">
        <w:rPr>
          <w:rFonts w:ascii="Tahoma" w:hAnsi="Tahoma" w:cs="Tahoma"/>
        </w:rPr>
        <w:t>.</w:t>
      </w:r>
    </w:p>
    <w:p w14:paraId="6939D148" w14:textId="77777777" w:rsidR="0017548B" w:rsidRPr="00FF14E8" w:rsidRDefault="0017548B" w:rsidP="0024406C">
      <w:pPr>
        <w:spacing w:line="276" w:lineRule="auto"/>
        <w:rPr>
          <w:rFonts w:ascii="Tahoma" w:hAnsi="Tahoma" w:cs="Tahoma"/>
        </w:rPr>
      </w:pPr>
      <w:bookmarkStart w:id="33" w:name="_Toc346272580"/>
    </w:p>
    <w:p w14:paraId="355461B0" w14:textId="04144A76" w:rsidR="001671B3" w:rsidRPr="00FF14E8" w:rsidRDefault="001671B3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34" w:name="_Toc183428150"/>
      <w:r w:rsidRPr="00FF14E8">
        <w:rPr>
          <w:rFonts w:ascii="Tahoma" w:hAnsi="Tahoma" w:cs="Tahoma"/>
          <w:noProof/>
          <w:sz w:val="24"/>
          <w:szCs w:val="24"/>
        </w:rPr>
        <w:t>Требования по обеспечению отказоустойчивости и непрерывности системы</w:t>
      </w:r>
      <w:bookmarkEnd w:id="34"/>
    </w:p>
    <w:p w14:paraId="35B9CB8C" w14:textId="27E30124" w:rsidR="00F055E0" w:rsidRPr="00FF14E8" w:rsidRDefault="00F055E0" w:rsidP="0024406C">
      <w:pPr>
        <w:spacing w:line="276" w:lineRule="auto"/>
        <w:ind w:firstLine="709"/>
        <w:jc w:val="both"/>
        <w:rPr>
          <w:rFonts w:ascii="Tahoma" w:hAnsi="Tahoma" w:cs="Tahoma"/>
          <w:i/>
        </w:rPr>
      </w:pPr>
    </w:p>
    <w:p w14:paraId="20D1047F" w14:textId="20BE525D" w:rsidR="00D463FB" w:rsidRPr="00FF14E8" w:rsidRDefault="00D463FB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Высокая доступность инженерных систем </w:t>
      </w:r>
      <w:r w:rsidR="00697126" w:rsidRPr="00FF14E8">
        <w:rPr>
          <w:rFonts w:ascii="Tahoma" w:hAnsi="Tahoma" w:cs="Tahoma"/>
        </w:rPr>
        <w:t>М</w:t>
      </w:r>
      <w:r w:rsidRPr="00FF14E8">
        <w:rPr>
          <w:rFonts w:ascii="Tahoma" w:hAnsi="Tahoma" w:cs="Tahoma"/>
        </w:rPr>
        <w:t xml:space="preserve">ЦОД и СПД должна обеспечиваться </w:t>
      </w:r>
      <w:r w:rsidR="00193FEF" w:rsidRPr="00FF14E8">
        <w:rPr>
          <w:rFonts w:ascii="Tahoma" w:hAnsi="Tahoma" w:cs="Tahoma"/>
        </w:rPr>
        <w:t>инженерными</w:t>
      </w:r>
      <w:r w:rsidRPr="00FF14E8">
        <w:rPr>
          <w:rFonts w:ascii="Tahoma" w:hAnsi="Tahoma" w:cs="Tahoma"/>
        </w:rPr>
        <w:t xml:space="preserve"> решениями с использованием схем резервирования.</w:t>
      </w:r>
    </w:p>
    <w:p w14:paraId="79C4F1F6" w14:textId="0D61CBC4" w:rsidR="00D463FB" w:rsidRPr="00FF14E8" w:rsidRDefault="001E20D7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Инженерные</w:t>
      </w:r>
      <w:r w:rsidR="00D463FB" w:rsidRPr="00FF14E8">
        <w:rPr>
          <w:rFonts w:ascii="Tahoma" w:hAnsi="Tahoma" w:cs="Tahoma"/>
        </w:rPr>
        <w:t xml:space="preserve"> систем</w:t>
      </w:r>
      <w:r w:rsidRPr="00FF14E8">
        <w:rPr>
          <w:rFonts w:ascii="Tahoma" w:hAnsi="Tahoma" w:cs="Tahoma"/>
        </w:rPr>
        <w:t xml:space="preserve">ы </w:t>
      </w:r>
      <w:r w:rsidR="00FE02F2" w:rsidRPr="00FF14E8">
        <w:rPr>
          <w:rFonts w:ascii="Tahoma" w:hAnsi="Tahoma" w:cs="Tahoma"/>
        </w:rPr>
        <w:t>М</w:t>
      </w:r>
      <w:r w:rsidRPr="00FF14E8">
        <w:rPr>
          <w:rFonts w:ascii="Tahoma" w:hAnsi="Tahoma" w:cs="Tahoma"/>
        </w:rPr>
        <w:t>ЦОД должны</w:t>
      </w:r>
      <w:r w:rsidR="00D463FB" w:rsidRPr="00FF14E8">
        <w:rPr>
          <w:rFonts w:ascii="Tahoma" w:hAnsi="Tahoma" w:cs="Tahoma"/>
        </w:rPr>
        <w:t xml:space="preserve"> соответствовать следующим требованиям:</w:t>
      </w:r>
    </w:p>
    <w:p w14:paraId="0C2D21D3" w14:textId="52B3ED99" w:rsidR="00646835" w:rsidRPr="00FF14E8" w:rsidRDefault="001E20D7" w:rsidP="0024406C">
      <w:pPr>
        <w:pStyle w:val="aff3"/>
        <w:numPr>
          <w:ilvl w:val="0"/>
          <w:numId w:val="31"/>
        </w:numPr>
        <w:spacing w:after="0"/>
        <w:ind w:left="993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 xml:space="preserve">Электроснабжение </w:t>
      </w:r>
      <w:r w:rsidR="00646835" w:rsidRPr="00FF14E8">
        <w:rPr>
          <w:rFonts w:ascii="Tahoma" w:hAnsi="Tahoma" w:cs="Tahoma"/>
          <w:sz w:val="24"/>
          <w:szCs w:val="24"/>
        </w:rPr>
        <w:t>ИТ</w:t>
      </w:r>
      <w:r w:rsidR="008F27A8" w:rsidRPr="00FF14E8">
        <w:rPr>
          <w:rFonts w:ascii="Tahoma" w:hAnsi="Tahoma" w:cs="Tahoma"/>
          <w:sz w:val="24"/>
          <w:szCs w:val="24"/>
        </w:rPr>
        <w:t xml:space="preserve"> и </w:t>
      </w:r>
      <w:r w:rsidRPr="00FF14E8">
        <w:rPr>
          <w:rFonts w:ascii="Tahoma" w:hAnsi="Tahoma" w:cs="Tahoma"/>
          <w:sz w:val="24"/>
          <w:szCs w:val="24"/>
        </w:rPr>
        <w:t>инженерной</w:t>
      </w:r>
      <w:r w:rsidR="008F27A8" w:rsidRPr="00FF14E8">
        <w:rPr>
          <w:rFonts w:ascii="Tahoma" w:hAnsi="Tahoma" w:cs="Tahoma"/>
          <w:sz w:val="24"/>
          <w:szCs w:val="24"/>
        </w:rPr>
        <w:t xml:space="preserve"> </w:t>
      </w:r>
      <w:r w:rsidR="00646835" w:rsidRPr="00FF14E8">
        <w:rPr>
          <w:rFonts w:ascii="Tahoma" w:hAnsi="Tahoma" w:cs="Tahoma"/>
          <w:sz w:val="24"/>
          <w:szCs w:val="24"/>
        </w:rPr>
        <w:t>инфраструктур</w:t>
      </w:r>
      <w:r w:rsidRPr="00FF14E8">
        <w:rPr>
          <w:rFonts w:ascii="Tahoma" w:hAnsi="Tahoma" w:cs="Tahoma"/>
          <w:sz w:val="24"/>
          <w:szCs w:val="24"/>
        </w:rPr>
        <w:t>ы</w:t>
      </w:r>
      <w:r w:rsidR="00646835" w:rsidRPr="00FF14E8">
        <w:rPr>
          <w:rFonts w:ascii="Tahoma" w:hAnsi="Tahoma" w:cs="Tahoma"/>
          <w:sz w:val="24"/>
          <w:szCs w:val="24"/>
        </w:rPr>
        <w:t xml:space="preserve"> </w:t>
      </w:r>
      <w:r w:rsidR="00697126" w:rsidRPr="00FF14E8">
        <w:rPr>
          <w:rFonts w:ascii="Tahoma" w:hAnsi="Tahoma" w:cs="Tahoma"/>
          <w:sz w:val="24"/>
          <w:szCs w:val="24"/>
        </w:rPr>
        <w:t>М</w:t>
      </w:r>
      <w:r w:rsidR="00646835" w:rsidRPr="00FF14E8">
        <w:rPr>
          <w:rFonts w:ascii="Tahoma" w:hAnsi="Tahoma" w:cs="Tahoma"/>
          <w:sz w:val="24"/>
          <w:szCs w:val="24"/>
        </w:rPr>
        <w:t>ЦОД – особая группа 1-й категории</w:t>
      </w:r>
      <w:r w:rsidR="0060099D" w:rsidRPr="00FF14E8">
        <w:rPr>
          <w:rFonts w:ascii="Tahoma" w:hAnsi="Tahoma" w:cs="Tahoma"/>
          <w:sz w:val="24"/>
          <w:szCs w:val="24"/>
        </w:rPr>
        <w:t xml:space="preserve"> согласно ПУЭ изд. 7 п. 1.2.19</w:t>
      </w:r>
      <w:r w:rsidR="00044EF7">
        <w:rPr>
          <w:rFonts w:ascii="Tahoma" w:hAnsi="Tahoma" w:cs="Tahoma"/>
          <w:sz w:val="24"/>
          <w:szCs w:val="24"/>
        </w:rPr>
        <w:t>.</w:t>
      </w:r>
    </w:p>
    <w:p w14:paraId="6063E07B" w14:textId="5BAEED75" w:rsidR="002A644E" w:rsidRPr="00FF14E8" w:rsidRDefault="002A644E" w:rsidP="0024406C">
      <w:pPr>
        <w:pStyle w:val="aff3"/>
        <w:numPr>
          <w:ilvl w:val="0"/>
          <w:numId w:val="31"/>
        </w:numPr>
        <w:spacing w:after="0"/>
        <w:ind w:left="993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 xml:space="preserve">Резервирование системы бесперебойного электроснабжения </w:t>
      </w:r>
      <w:r w:rsidR="00CD0C92" w:rsidRPr="00FF14E8">
        <w:rPr>
          <w:rFonts w:ascii="Tahoma" w:hAnsi="Tahoma" w:cs="Tahoma"/>
          <w:sz w:val="24"/>
          <w:szCs w:val="24"/>
        </w:rPr>
        <w:t>–</w:t>
      </w:r>
      <w:r w:rsidRPr="00FF14E8">
        <w:rPr>
          <w:rFonts w:ascii="Tahoma" w:hAnsi="Tahoma" w:cs="Tahoma"/>
          <w:sz w:val="24"/>
          <w:szCs w:val="24"/>
        </w:rPr>
        <w:t xml:space="preserve"> 2N</w:t>
      </w:r>
      <w:r w:rsidR="00044EF7">
        <w:rPr>
          <w:rFonts w:ascii="Tahoma" w:hAnsi="Tahoma" w:cs="Tahoma"/>
          <w:sz w:val="24"/>
          <w:szCs w:val="24"/>
        </w:rPr>
        <w:t>.</w:t>
      </w:r>
    </w:p>
    <w:p w14:paraId="0CB6C2D0" w14:textId="42EA6314" w:rsidR="00D463FB" w:rsidRPr="00FF14E8" w:rsidRDefault="00D463FB" w:rsidP="0024406C">
      <w:pPr>
        <w:pStyle w:val="aff3"/>
        <w:numPr>
          <w:ilvl w:val="0"/>
          <w:numId w:val="31"/>
        </w:numPr>
        <w:spacing w:after="0"/>
        <w:ind w:left="993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 xml:space="preserve">Резервирование системы технологического </w:t>
      </w:r>
      <w:r w:rsidR="00646835" w:rsidRPr="00FF14E8">
        <w:rPr>
          <w:rFonts w:ascii="Tahoma" w:hAnsi="Tahoma" w:cs="Tahoma"/>
          <w:sz w:val="24"/>
          <w:szCs w:val="24"/>
        </w:rPr>
        <w:t xml:space="preserve">кондиционирования </w:t>
      </w:r>
      <w:r w:rsidR="00CD0C92" w:rsidRPr="00FF14E8">
        <w:rPr>
          <w:rFonts w:ascii="Tahoma" w:hAnsi="Tahoma" w:cs="Tahoma"/>
          <w:sz w:val="24"/>
          <w:szCs w:val="24"/>
        </w:rPr>
        <w:t xml:space="preserve">– </w:t>
      </w:r>
      <w:r w:rsidR="00646835" w:rsidRPr="00FF14E8">
        <w:rPr>
          <w:rFonts w:ascii="Tahoma" w:hAnsi="Tahoma" w:cs="Tahoma"/>
          <w:sz w:val="24"/>
          <w:szCs w:val="24"/>
        </w:rPr>
        <w:t>не ниже N+1.</w:t>
      </w:r>
    </w:p>
    <w:p w14:paraId="19056F00" w14:textId="77777777" w:rsidR="001671B3" w:rsidRPr="00FF14E8" w:rsidRDefault="001671B3" w:rsidP="0024406C">
      <w:pPr>
        <w:spacing w:line="276" w:lineRule="auto"/>
        <w:rPr>
          <w:rFonts w:ascii="Tahoma" w:hAnsi="Tahoma" w:cs="Tahoma"/>
        </w:rPr>
      </w:pPr>
    </w:p>
    <w:p w14:paraId="177D0C23" w14:textId="77777777" w:rsidR="00900C6B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35" w:name="_Toc183428151"/>
      <w:r w:rsidRPr="00FF14E8">
        <w:rPr>
          <w:rFonts w:ascii="Tahoma" w:hAnsi="Tahoma" w:cs="Tahoma"/>
          <w:noProof/>
          <w:sz w:val="24"/>
          <w:szCs w:val="24"/>
        </w:rPr>
        <w:t>Требования к безопасности</w:t>
      </w:r>
      <w:bookmarkEnd w:id="33"/>
      <w:bookmarkEnd w:id="35"/>
      <w:r w:rsidR="00900C6B" w:rsidRPr="00FF14E8">
        <w:rPr>
          <w:rFonts w:ascii="Tahoma" w:hAnsi="Tahoma" w:cs="Tahoma"/>
          <w:noProof/>
          <w:sz w:val="24"/>
          <w:szCs w:val="24"/>
        </w:rPr>
        <w:t xml:space="preserve"> </w:t>
      </w:r>
    </w:p>
    <w:p w14:paraId="714881C0" w14:textId="6A441013" w:rsidR="00524C3F" w:rsidRDefault="00524C3F" w:rsidP="00044EF7">
      <w:pPr>
        <w:pStyle w:val="2"/>
        <w:numPr>
          <w:ilvl w:val="0"/>
          <w:numId w:val="0"/>
        </w:numPr>
        <w:spacing w:before="0" w:after="0" w:line="276" w:lineRule="auto"/>
        <w:ind w:firstLine="709"/>
        <w:jc w:val="both"/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</w:pPr>
      <w:bookmarkStart w:id="36" w:name="_Toc183428152"/>
      <w:r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>П</w:t>
      </w:r>
      <w:r w:rsidR="00C354C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>роект</w:t>
      </w:r>
      <w:r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 xml:space="preserve"> в части</w:t>
      </w:r>
      <w:r w:rsidR="00C354C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 xml:space="preserve"> физической безопасности должен</w:t>
      </w:r>
      <w:r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 xml:space="preserve"> включать решения по антидроновой защите и мероприятия по обеспечению защиты от наезда на конструктивы и внешнее оборудование МЦОД уборочной </w:t>
      </w:r>
      <w:r w:rsidR="00C354C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 xml:space="preserve">и иной </w:t>
      </w:r>
      <w:r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>техники.</w:t>
      </w:r>
      <w:bookmarkEnd w:id="36"/>
    </w:p>
    <w:p w14:paraId="00801B76" w14:textId="485B4A91" w:rsidR="00E00D4E" w:rsidRPr="00FF14E8" w:rsidRDefault="00893ED6" w:rsidP="00044EF7">
      <w:pPr>
        <w:pStyle w:val="2"/>
        <w:numPr>
          <w:ilvl w:val="0"/>
          <w:numId w:val="0"/>
        </w:numPr>
        <w:spacing w:before="0" w:after="0" w:line="276" w:lineRule="auto"/>
        <w:ind w:firstLine="709"/>
        <w:jc w:val="both"/>
        <w:rPr>
          <w:rFonts w:ascii="Tahoma" w:hAnsi="Tahoma" w:cs="Tahoma"/>
          <w:noProof/>
          <w:sz w:val="24"/>
          <w:szCs w:val="24"/>
        </w:rPr>
      </w:pPr>
      <w:bookmarkStart w:id="37" w:name="_Toc183428153"/>
      <w:r w:rsidRPr="00FF14E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 xml:space="preserve">Требования </w:t>
      </w:r>
      <w:r w:rsidR="00900C6B" w:rsidRPr="00FF14E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>к инф</w:t>
      </w:r>
      <w:r w:rsidRPr="00FF14E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>ормационной б</w:t>
      </w:r>
      <w:r w:rsidR="00900C6B" w:rsidRPr="00FF14E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 xml:space="preserve">езопасности </w:t>
      </w:r>
      <w:r w:rsidRPr="00FF14E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 xml:space="preserve">представлены в </w:t>
      </w:r>
      <w:r w:rsidR="00A8416A" w:rsidRPr="00FF14E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>П</w:t>
      </w:r>
      <w:r w:rsidRPr="00FF14E8">
        <w:rPr>
          <w:rFonts w:ascii="Tahoma" w:eastAsia="Calibri" w:hAnsi="Tahoma" w:cs="Tahoma"/>
          <w:b w:val="0"/>
          <w:iCs w:val="0"/>
          <w:snapToGrid/>
          <w:kern w:val="0"/>
          <w:sz w:val="24"/>
          <w:szCs w:val="24"/>
          <w:lang w:eastAsia="en-US"/>
        </w:rPr>
        <w:t>риложении 1.</w:t>
      </w:r>
      <w:bookmarkEnd w:id="37"/>
    </w:p>
    <w:p w14:paraId="1B0B086A" w14:textId="2E7EBB31" w:rsidR="004B2BB0" w:rsidRPr="00FF14E8" w:rsidRDefault="004B2BB0" w:rsidP="0024406C">
      <w:pPr>
        <w:pStyle w:val="afff9"/>
        <w:spacing w:line="276" w:lineRule="auto"/>
        <w:ind w:firstLine="0"/>
        <w:rPr>
          <w:rFonts w:cs="Tahoma"/>
          <w:strike/>
          <w:szCs w:val="24"/>
        </w:rPr>
      </w:pPr>
    </w:p>
    <w:p w14:paraId="07C2703A" w14:textId="77777777" w:rsidR="008A5DCC" w:rsidRPr="00FF14E8" w:rsidRDefault="008A5DCC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38" w:name="_Toc183428154"/>
      <w:r w:rsidRPr="00FF14E8">
        <w:rPr>
          <w:rFonts w:ascii="Tahoma" w:hAnsi="Tahoma" w:cs="Tahoma"/>
          <w:noProof/>
          <w:sz w:val="24"/>
          <w:szCs w:val="24"/>
        </w:rPr>
        <w:t>Требования в области внутреннего контроля</w:t>
      </w:r>
      <w:bookmarkEnd w:id="38"/>
    </w:p>
    <w:p w14:paraId="3990450D" w14:textId="483CF0D3" w:rsidR="000B72AE" w:rsidRPr="00FF14E8" w:rsidRDefault="00BB0C42" w:rsidP="00044EF7">
      <w:pPr>
        <w:overflowPunct w:val="0"/>
        <w:autoSpaceDE w:val="0"/>
        <w:autoSpaceDN w:val="0"/>
        <w:adjustRightInd w:val="0"/>
        <w:spacing w:line="276" w:lineRule="auto"/>
        <w:ind w:firstLine="709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>Не применимо</w:t>
      </w:r>
    </w:p>
    <w:p w14:paraId="6EB5E461" w14:textId="77777777" w:rsidR="00E00D4E" w:rsidRPr="00FF14E8" w:rsidRDefault="00E00D4E" w:rsidP="0024406C">
      <w:pPr>
        <w:spacing w:line="276" w:lineRule="auto"/>
        <w:rPr>
          <w:rFonts w:ascii="Tahoma" w:hAnsi="Tahoma" w:cs="Tahoma"/>
          <w:i/>
        </w:rPr>
      </w:pPr>
    </w:p>
    <w:p w14:paraId="53074337" w14:textId="77777777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39" w:name="_Toc346272581"/>
      <w:bookmarkStart w:id="40" w:name="_Toc183428155"/>
      <w:r w:rsidRPr="00FF14E8">
        <w:rPr>
          <w:rFonts w:ascii="Tahoma" w:hAnsi="Tahoma" w:cs="Tahoma"/>
          <w:noProof/>
          <w:sz w:val="24"/>
          <w:szCs w:val="24"/>
        </w:rPr>
        <w:t>Требования к автоматизации</w:t>
      </w:r>
      <w:bookmarkEnd w:id="39"/>
      <w:bookmarkEnd w:id="40"/>
      <w:r w:rsidRPr="00FF14E8">
        <w:rPr>
          <w:rFonts w:ascii="Tahoma" w:hAnsi="Tahoma" w:cs="Tahoma"/>
          <w:noProof/>
          <w:sz w:val="24"/>
          <w:szCs w:val="24"/>
        </w:rPr>
        <w:t xml:space="preserve"> </w:t>
      </w:r>
    </w:p>
    <w:p w14:paraId="2CDFBE2D" w14:textId="77777777" w:rsidR="00287F4B" w:rsidRPr="00FF14E8" w:rsidRDefault="00287F4B" w:rsidP="0024406C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i/>
        </w:rPr>
      </w:pPr>
      <w:bookmarkStart w:id="41" w:name="_Toc70236846"/>
    </w:p>
    <w:p w14:paraId="0DDEE474" w14:textId="666B1C8F" w:rsidR="00E00D4E" w:rsidRPr="00FF14E8" w:rsidRDefault="004A433B" w:rsidP="00044EF7">
      <w:pPr>
        <w:overflowPunct w:val="0"/>
        <w:autoSpaceDE w:val="0"/>
        <w:autoSpaceDN w:val="0"/>
        <w:adjustRightInd w:val="0"/>
        <w:spacing w:line="276" w:lineRule="auto"/>
        <w:ind w:firstLine="709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lastRenderedPageBreak/>
        <w:t>Проектом предусмотреть реализацию функционирования инженерных систем и систем связи в режиме 24х7х365 (круглосуточно, круглогодично).</w:t>
      </w:r>
    </w:p>
    <w:p w14:paraId="4FFA4A9E" w14:textId="1D52DBF0" w:rsidR="00263980" w:rsidRPr="00FF14E8" w:rsidRDefault="00263980" w:rsidP="00044EF7">
      <w:pPr>
        <w:overflowPunct w:val="0"/>
        <w:autoSpaceDE w:val="0"/>
        <w:autoSpaceDN w:val="0"/>
        <w:adjustRightInd w:val="0"/>
        <w:spacing w:line="276" w:lineRule="auto"/>
        <w:ind w:firstLine="709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>Для инженерных систем предусмотреть:</w:t>
      </w:r>
    </w:p>
    <w:p w14:paraId="0ECC5072" w14:textId="4DD0465E" w:rsidR="00263980" w:rsidRPr="00FF14E8" w:rsidRDefault="00193FEF" w:rsidP="0024406C">
      <w:pPr>
        <w:pStyle w:val="aff3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д</w:t>
      </w:r>
      <w:r w:rsidR="00263980" w:rsidRPr="00FF14E8">
        <w:rPr>
          <w:rFonts w:ascii="Tahoma" w:hAnsi="Tahoma" w:cs="Tahoma"/>
          <w:sz w:val="24"/>
          <w:szCs w:val="24"/>
        </w:rPr>
        <w:t>ля СЭ автоматическое переключение между источниками электроснабжения;</w:t>
      </w:r>
    </w:p>
    <w:p w14:paraId="566A834C" w14:textId="296A93BC" w:rsidR="00263980" w:rsidRPr="00FF14E8" w:rsidRDefault="00193FEF" w:rsidP="0024406C">
      <w:pPr>
        <w:pStyle w:val="aff3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д</w:t>
      </w:r>
      <w:r w:rsidR="00263980" w:rsidRPr="00FF14E8">
        <w:rPr>
          <w:rFonts w:ascii="Tahoma" w:hAnsi="Tahoma" w:cs="Tahoma"/>
          <w:sz w:val="24"/>
          <w:szCs w:val="24"/>
        </w:rPr>
        <w:t>ля СК автоматическое поддержание заданных параметров микроклимата и ротацию оборудования</w:t>
      </w:r>
      <w:r w:rsidR="00524C3F">
        <w:rPr>
          <w:rFonts w:ascii="Tahoma" w:hAnsi="Tahoma" w:cs="Tahoma"/>
          <w:sz w:val="24"/>
          <w:szCs w:val="24"/>
        </w:rPr>
        <w:t>,</w:t>
      </w:r>
      <w:r w:rsidR="00B778A5" w:rsidRPr="00FF14E8">
        <w:rPr>
          <w:rFonts w:ascii="Tahoma" w:hAnsi="Tahoma" w:cs="Tahoma"/>
          <w:sz w:val="24"/>
          <w:szCs w:val="24"/>
        </w:rPr>
        <w:t xml:space="preserve"> автоматическое восстановление</w:t>
      </w:r>
      <w:r w:rsidR="00524C3F">
        <w:rPr>
          <w:rFonts w:ascii="Tahoma" w:hAnsi="Tahoma" w:cs="Tahoma"/>
          <w:sz w:val="24"/>
          <w:szCs w:val="24"/>
        </w:rPr>
        <w:t xml:space="preserve"> работы кондиционеров</w:t>
      </w:r>
      <w:r w:rsidR="00B778A5" w:rsidRPr="00FF14E8">
        <w:rPr>
          <w:rFonts w:ascii="Tahoma" w:hAnsi="Tahoma" w:cs="Tahoma"/>
          <w:sz w:val="24"/>
          <w:szCs w:val="24"/>
        </w:rPr>
        <w:t>;</w:t>
      </w:r>
    </w:p>
    <w:p w14:paraId="0A7B2DE7" w14:textId="34D2696A" w:rsidR="00263980" w:rsidRPr="00FF14E8" w:rsidRDefault="00193FEF" w:rsidP="0024406C">
      <w:pPr>
        <w:pStyle w:val="aff3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д</w:t>
      </w:r>
      <w:r w:rsidR="00263980" w:rsidRPr="00FF14E8">
        <w:rPr>
          <w:rFonts w:ascii="Tahoma" w:hAnsi="Tahoma" w:cs="Tahoma"/>
          <w:sz w:val="24"/>
          <w:szCs w:val="24"/>
        </w:rPr>
        <w:t>ля СВ поддержание заданных параметров микроклимата;</w:t>
      </w:r>
    </w:p>
    <w:p w14:paraId="0065E21F" w14:textId="47BD7D7C" w:rsidR="00263980" w:rsidRPr="00FF14E8" w:rsidRDefault="00193FEF" w:rsidP="0024406C">
      <w:pPr>
        <w:pStyle w:val="aff3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д</w:t>
      </w:r>
      <w:r w:rsidR="00263980" w:rsidRPr="00FF14E8">
        <w:rPr>
          <w:rFonts w:ascii="Tahoma" w:hAnsi="Tahoma" w:cs="Tahoma"/>
          <w:sz w:val="24"/>
          <w:szCs w:val="24"/>
        </w:rPr>
        <w:t xml:space="preserve">ля системы противопожарной безопасности </w:t>
      </w:r>
      <w:r w:rsidR="00821C72" w:rsidRPr="00FF14E8">
        <w:rPr>
          <w:rFonts w:ascii="Tahoma" w:hAnsi="Tahoma" w:cs="Tahoma"/>
          <w:sz w:val="24"/>
          <w:szCs w:val="24"/>
        </w:rPr>
        <w:t xml:space="preserve">реализацию </w:t>
      </w:r>
      <w:r w:rsidR="00263980" w:rsidRPr="00FF14E8">
        <w:rPr>
          <w:rFonts w:ascii="Tahoma" w:hAnsi="Tahoma" w:cs="Tahoma"/>
          <w:sz w:val="24"/>
          <w:szCs w:val="24"/>
        </w:rPr>
        <w:t>заложенных алгоритмов противодействия пожару в автоматическом режиме;</w:t>
      </w:r>
    </w:p>
    <w:p w14:paraId="5273EC73" w14:textId="79D1D5F0" w:rsidR="00263980" w:rsidRPr="00FF14E8" w:rsidRDefault="00193FEF" w:rsidP="0024406C">
      <w:pPr>
        <w:pStyle w:val="aff3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д</w:t>
      </w:r>
      <w:r w:rsidR="00263980" w:rsidRPr="00FF14E8">
        <w:rPr>
          <w:rFonts w:ascii="Tahoma" w:hAnsi="Tahoma" w:cs="Tahoma"/>
          <w:sz w:val="24"/>
          <w:szCs w:val="24"/>
        </w:rPr>
        <w:t>ля системы мониторинга автоматическ</w:t>
      </w:r>
      <w:r w:rsidR="00524C3F">
        <w:rPr>
          <w:rFonts w:ascii="Tahoma" w:hAnsi="Tahoma" w:cs="Tahoma"/>
          <w:sz w:val="24"/>
          <w:szCs w:val="24"/>
        </w:rPr>
        <w:t>ую</w:t>
      </w:r>
      <w:r w:rsidR="00263980" w:rsidRPr="00FF14E8">
        <w:rPr>
          <w:rFonts w:ascii="Tahoma" w:hAnsi="Tahoma" w:cs="Tahoma"/>
          <w:sz w:val="24"/>
          <w:szCs w:val="24"/>
        </w:rPr>
        <w:t xml:space="preserve"> </w:t>
      </w:r>
      <w:r w:rsidR="00821C72" w:rsidRPr="00FF14E8">
        <w:rPr>
          <w:rFonts w:ascii="Tahoma" w:hAnsi="Tahoma" w:cs="Tahoma"/>
          <w:sz w:val="24"/>
          <w:szCs w:val="24"/>
        </w:rPr>
        <w:t xml:space="preserve">рассылку </w:t>
      </w:r>
      <w:r w:rsidR="00263980" w:rsidRPr="00FF14E8">
        <w:rPr>
          <w:rFonts w:ascii="Tahoma" w:hAnsi="Tahoma" w:cs="Tahoma"/>
          <w:sz w:val="24"/>
          <w:szCs w:val="24"/>
        </w:rPr>
        <w:t>уведомлений</w:t>
      </w:r>
      <w:r w:rsidR="008B620E" w:rsidRPr="00FF14E8">
        <w:rPr>
          <w:rFonts w:ascii="Tahoma" w:hAnsi="Tahoma" w:cs="Tahoma"/>
          <w:sz w:val="24"/>
          <w:szCs w:val="24"/>
        </w:rPr>
        <w:t xml:space="preserve"> об аварийных ситуациях на инженерной инфраструктуре </w:t>
      </w:r>
      <w:r w:rsidR="00C354C8">
        <w:rPr>
          <w:rFonts w:ascii="Tahoma" w:hAnsi="Tahoma" w:cs="Tahoma"/>
          <w:sz w:val="24"/>
          <w:szCs w:val="24"/>
        </w:rPr>
        <w:t>М</w:t>
      </w:r>
      <w:r w:rsidR="008B620E" w:rsidRPr="00FF14E8">
        <w:rPr>
          <w:rFonts w:ascii="Tahoma" w:hAnsi="Tahoma" w:cs="Tahoma"/>
          <w:sz w:val="24"/>
          <w:szCs w:val="24"/>
        </w:rPr>
        <w:t>ЦОД;</w:t>
      </w:r>
    </w:p>
    <w:p w14:paraId="1BE144BC" w14:textId="5B6D633B" w:rsidR="008B620E" w:rsidRPr="00FF14E8" w:rsidRDefault="00193FEF" w:rsidP="0024406C">
      <w:pPr>
        <w:pStyle w:val="aff3"/>
        <w:numPr>
          <w:ilvl w:val="0"/>
          <w:numId w:val="2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д</w:t>
      </w:r>
      <w:r w:rsidR="008B620E" w:rsidRPr="00FF14E8">
        <w:rPr>
          <w:rFonts w:ascii="Tahoma" w:hAnsi="Tahoma" w:cs="Tahoma"/>
          <w:sz w:val="24"/>
          <w:szCs w:val="24"/>
        </w:rPr>
        <w:t xml:space="preserve">ля систем ИТСО </w:t>
      </w:r>
      <w:r w:rsidR="00821C72" w:rsidRPr="00FF14E8">
        <w:rPr>
          <w:rFonts w:ascii="Tahoma" w:hAnsi="Tahoma" w:cs="Tahoma"/>
          <w:sz w:val="24"/>
          <w:szCs w:val="24"/>
        </w:rPr>
        <w:t xml:space="preserve">реализацию </w:t>
      </w:r>
      <w:r w:rsidR="008B620E" w:rsidRPr="00FF14E8">
        <w:rPr>
          <w:rFonts w:ascii="Tahoma" w:hAnsi="Tahoma" w:cs="Tahoma"/>
          <w:sz w:val="24"/>
          <w:szCs w:val="24"/>
        </w:rPr>
        <w:t>заложенных алгоритмов противодействия нарушений требований объектовой безопасности в автоматическом режиме;</w:t>
      </w:r>
    </w:p>
    <w:p w14:paraId="363392E2" w14:textId="63CA134A" w:rsidR="004A433B" w:rsidRPr="00FF14E8" w:rsidRDefault="004A433B" w:rsidP="00044EF7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Автоматизацию предусмотреть в объеме требований </w:t>
      </w:r>
      <w:r w:rsidR="00263980" w:rsidRPr="00FF14E8">
        <w:rPr>
          <w:rFonts w:ascii="Tahoma" w:hAnsi="Tahoma" w:cs="Tahoma"/>
        </w:rPr>
        <w:t>к инженерным системам</w:t>
      </w:r>
      <w:r w:rsidR="00044EF7">
        <w:rPr>
          <w:rFonts w:ascii="Tahoma" w:hAnsi="Tahoma" w:cs="Tahoma"/>
        </w:rPr>
        <w:t>, изложенным в п</w:t>
      </w:r>
      <w:r w:rsidR="00044EF7" w:rsidRPr="00FF14E8">
        <w:rPr>
          <w:rFonts w:ascii="Tahoma" w:hAnsi="Tahoma" w:cs="Tahoma"/>
        </w:rPr>
        <w:t>риложени</w:t>
      </w:r>
      <w:r w:rsidR="00044EF7">
        <w:rPr>
          <w:rFonts w:ascii="Tahoma" w:hAnsi="Tahoma" w:cs="Tahoma"/>
        </w:rPr>
        <w:t>и</w:t>
      </w:r>
      <w:r w:rsidR="00044EF7" w:rsidRPr="00FF14E8">
        <w:rPr>
          <w:rFonts w:ascii="Tahoma" w:hAnsi="Tahoma" w:cs="Tahoma"/>
        </w:rPr>
        <w:t xml:space="preserve"> 1 </w:t>
      </w:r>
      <w:r w:rsidR="00044EF7">
        <w:rPr>
          <w:rFonts w:ascii="Tahoma" w:hAnsi="Tahoma" w:cs="Tahoma"/>
        </w:rPr>
        <w:t>«</w:t>
      </w:r>
      <w:r w:rsidR="00044EF7" w:rsidRPr="005202E1">
        <w:rPr>
          <w:rFonts w:ascii="Tahoma" w:hAnsi="Tahoma" w:cs="Tahoma"/>
        </w:rPr>
        <w:t>Т</w:t>
      </w:r>
      <w:r w:rsidR="00044EF7">
        <w:rPr>
          <w:rFonts w:ascii="Tahoma" w:hAnsi="Tahoma" w:cs="Tahoma"/>
        </w:rPr>
        <w:t xml:space="preserve">ехническое задание </w:t>
      </w:r>
      <w:r w:rsidR="00044EF7" w:rsidRPr="005202E1">
        <w:rPr>
          <w:rFonts w:ascii="Tahoma" w:hAnsi="Tahoma" w:cs="Tahoma"/>
        </w:rPr>
        <w:t xml:space="preserve">на «Модульный ЦОД» </w:t>
      </w:r>
      <w:r w:rsidR="00044EF7" w:rsidRPr="00FF14E8">
        <w:rPr>
          <w:rFonts w:ascii="Tahoma" w:hAnsi="Tahoma" w:cs="Tahoma"/>
        </w:rPr>
        <w:t xml:space="preserve">для ООО «Аэропорт </w:t>
      </w:r>
      <w:r w:rsidR="008A2391">
        <w:rPr>
          <w:rFonts w:ascii="Tahoma" w:hAnsi="Tahoma" w:cs="Tahoma"/>
        </w:rPr>
        <w:t>«</w:t>
      </w:r>
      <w:r w:rsidR="00044EF7" w:rsidRPr="00FF14E8">
        <w:rPr>
          <w:rFonts w:ascii="Tahoma" w:hAnsi="Tahoma" w:cs="Tahoma"/>
        </w:rPr>
        <w:t>Норильск».</w:t>
      </w:r>
    </w:p>
    <w:p w14:paraId="3CB3C02E" w14:textId="77777777" w:rsidR="00287F4B" w:rsidRPr="00FF14E8" w:rsidRDefault="00287F4B" w:rsidP="0024406C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  <w:i/>
        </w:rPr>
      </w:pPr>
    </w:p>
    <w:p w14:paraId="3AEEF156" w14:textId="7923BAF5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42" w:name="_Toc346272582"/>
      <w:bookmarkStart w:id="43" w:name="_Toc183428156"/>
      <w:r w:rsidRPr="00FF14E8">
        <w:rPr>
          <w:rFonts w:ascii="Tahoma" w:hAnsi="Tahoma" w:cs="Tahoma"/>
          <w:noProof/>
          <w:sz w:val="24"/>
          <w:szCs w:val="24"/>
        </w:rPr>
        <w:t>Требования к данным</w:t>
      </w:r>
      <w:bookmarkEnd w:id="42"/>
      <w:bookmarkEnd w:id="43"/>
    </w:p>
    <w:p w14:paraId="6AC8478E" w14:textId="77777777" w:rsidR="005B6A81" w:rsidRPr="00FF14E8" w:rsidRDefault="005B6A81" w:rsidP="0024406C">
      <w:pPr>
        <w:spacing w:line="276" w:lineRule="auto"/>
        <w:rPr>
          <w:rFonts w:ascii="Tahoma" w:hAnsi="Tahoma" w:cs="Tahoma"/>
        </w:rPr>
      </w:pPr>
    </w:p>
    <w:p w14:paraId="5769F4BB" w14:textId="39BF6418" w:rsidR="005B6A81" w:rsidRPr="00FF14E8" w:rsidRDefault="00287F4B" w:rsidP="00044EF7">
      <w:pPr>
        <w:spacing w:line="276" w:lineRule="auto"/>
        <w:ind w:firstLine="709"/>
        <w:jc w:val="both"/>
        <w:rPr>
          <w:rFonts w:ascii="Tahoma" w:hAnsi="Tahoma" w:cs="Tahoma"/>
        </w:rPr>
      </w:pPr>
      <w:bookmarkStart w:id="44" w:name="_Toc346272583"/>
      <w:bookmarkStart w:id="45" w:name="_Toc70236847"/>
      <w:bookmarkEnd w:id="41"/>
      <w:r w:rsidRPr="00FF14E8">
        <w:rPr>
          <w:rFonts w:ascii="Tahoma" w:hAnsi="Tahoma" w:cs="Tahoma"/>
        </w:rPr>
        <w:t>Не применимо</w:t>
      </w:r>
    </w:p>
    <w:p w14:paraId="58FF68BA" w14:textId="02E08E4F" w:rsidR="005B6A81" w:rsidRPr="00FF14E8" w:rsidRDefault="005B6A81" w:rsidP="0024406C">
      <w:pPr>
        <w:spacing w:line="276" w:lineRule="auto"/>
        <w:rPr>
          <w:rFonts w:ascii="Tahoma" w:hAnsi="Tahoma" w:cs="Tahoma"/>
        </w:rPr>
      </w:pPr>
      <w:bookmarkStart w:id="46" w:name="_Toc346272584"/>
      <w:bookmarkEnd w:id="44"/>
    </w:p>
    <w:p w14:paraId="6B45E634" w14:textId="77777777" w:rsidR="005B6A81" w:rsidRPr="00FF14E8" w:rsidRDefault="005B6A81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47" w:name="_Toc183428157"/>
      <w:r w:rsidRPr="00FF14E8">
        <w:rPr>
          <w:rFonts w:ascii="Tahoma" w:hAnsi="Tahoma" w:cs="Tahoma"/>
          <w:noProof/>
          <w:sz w:val="24"/>
          <w:szCs w:val="24"/>
        </w:rPr>
        <w:t>Связь</w:t>
      </w:r>
      <w:r w:rsidRPr="00FF14E8">
        <w:rPr>
          <w:rStyle w:val="20"/>
          <w:rFonts w:ascii="Tahoma" w:hAnsi="Tahoma" w:cs="Tahoma"/>
          <w:sz w:val="24"/>
          <w:szCs w:val="24"/>
        </w:rPr>
        <w:t xml:space="preserve"> </w:t>
      </w:r>
      <w:r w:rsidRPr="00FF14E8">
        <w:rPr>
          <w:rFonts w:ascii="Tahoma" w:hAnsi="Tahoma" w:cs="Tahoma"/>
          <w:noProof/>
          <w:sz w:val="24"/>
          <w:szCs w:val="24"/>
        </w:rPr>
        <w:t>с существующим окружением</w:t>
      </w:r>
      <w:bookmarkEnd w:id="47"/>
    </w:p>
    <w:p w14:paraId="36376B98" w14:textId="77777777" w:rsidR="00DC3E1F" w:rsidRPr="00FF14E8" w:rsidRDefault="00DC3E1F" w:rsidP="0024406C">
      <w:pPr>
        <w:spacing w:line="276" w:lineRule="auto"/>
        <w:ind w:firstLine="576"/>
        <w:jc w:val="both"/>
        <w:rPr>
          <w:rFonts w:ascii="Tahoma" w:hAnsi="Tahoma" w:cs="Tahoma"/>
          <w:i/>
        </w:rPr>
      </w:pPr>
    </w:p>
    <w:p w14:paraId="4386E078" w14:textId="4E5AFA0D" w:rsidR="00DC3E1F" w:rsidRPr="00FF14E8" w:rsidRDefault="003C44F1" w:rsidP="00044EF7">
      <w:pPr>
        <w:overflowPunct w:val="0"/>
        <w:autoSpaceDE w:val="0"/>
        <w:autoSpaceDN w:val="0"/>
        <w:adjustRightInd w:val="0"/>
        <w:spacing w:line="276" w:lineRule="auto"/>
        <w:ind w:firstLine="709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>МЦОД</w:t>
      </w:r>
      <w:r w:rsidR="00DC3E1F" w:rsidRPr="00FF14E8">
        <w:rPr>
          <w:rFonts w:ascii="Tahoma" w:hAnsi="Tahoma" w:cs="Tahoma"/>
        </w:rPr>
        <w:t xml:space="preserve"> взаимодействует </w:t>
      </w:r>
      <w:r w:rsidR="005C4FF8" w:rsidRPr="00FF14E8">
        <w:rPr>
          <w:rFonts w:ascii="Tahoma" w:hAnsi="Tahoma" w:cs="Tahoma"/>
        </w:rPr>
        <w:t xml:space="preserve">со следующими внешними инженерными </w:t>
      </w:r>
      <w:r w:rsidR="00DC3E1F" w:rsidRPr="00FF14E8">
        <w:rPr>
          <w:rFonts w:ascii="Tahoma" w:hAnsi="Tahoma" w:cs="Tahoma"/>
        </w:rPr>
        <w:t>систем</w:t>
      </w:r>
      <w:r w:rsidR="005C4FF8" w:rsidRPr="00FF14E8">
        <w:rPr>
          <w:rFonts w:ascii="Tahoma" w:hAnsi="Tahoma" w:cs="Tahoma"/>
        </w:rPr>
        <w:t>ами и СПД</w:t>
      </w:r>
      <w:r w:rsidR="00DC3E1F" w:rsidRPr="00FF14E8">
        <w:rPr>
          <w:rFonts w:ascii="Tahoma" w:hAnsi="Tahoma" w:cs="Tahoma"/>
        </w:rPr>
        <w:t>:</w:t>
      </w:r>
    </w:p>
    <w:p w14:paraId="285E3E21" w14:textId="5A52E7E8" w:rsidR="00DC3E1F" w:rsidRPr="00FF14E8" w:rsidRDefault="00DC3E1F" w:rsidP="0024406C">
      <w:pPr>
        <w:pStyle w:val="aff3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lastRenderedPageBreak/>
        <w:t>Энергоснабжен</w:t>
      </w:r>
      <w:r w:rsidR="005C4FF8" w:rsidRPr="00FF14E8">
        <w:rPr>
          <w:rFonts w:ascii="Tahoma" w:hAnsi="Tahoma" w:cs="Tahoma"/>
          <w:sz w:val="24"/>
          <w:szCs w:val="24"/>
        </w:rPr>
        <w:t>ие</w:t>
      </w:r>
      <w:r w:rsidR="00044EF7">
        <w:rPr>
          <w:rFonts w:ascii="Tahoma" w:hAnsi="Tahoma" w:cs="Tahoma"/>
          <w:sz w:val="24"/>
          <w:szCs w:val="24"/>
        </w:rPr>
        <w:t>.</w:t>
      </w:r>
    </w:p>
    <w:p w14:paraId="1AA34022" w14:textId="399789F2" w:rsidR="00F6556F" w:rsidRPr="00FF14E8" w:rsidRDefault="00F6556F" w:rsidP="0024406C">
      <w:pPr>
        <w:pStyle w:val="aff3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Заземление и молниезащита</w:t>
      </w:r>
      <w:r w:rsidR="00044EF7">
        <w:rPr>
          <w:rFonts w:ascii="Tahoma" w:hAnsi="Tahoma" w:cs="Tahoma"/>
          <w:sz w:val="24"/>
          <w:szCs w:val="24"/>
        </w:rPr>
        <w:t>.</w:t>
      </w:r>
    </w:p>
    <w:p w14:paraId="196AE7A5" w14:textId="0593DA84" w:rsidR="00DC3E1F" w:rsidRPr="00FF14E8" w:rsidRDefault="005C4FF8" w:rsidP="0024406C">
      <w:pPr>
        <w:pStyle w:val="aff3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Водоснабжение и водоотведение</w:t>
      </w:r>
      <w:r w:rsidR="00044EF7">
        <w:rPr>
          <w:rFonts w:ascii="Tahoma" w:hAnsi="Tahoma" w:cs="Tahoma"/>
          <w:sz w:val="24"/>
          <w:szCs w:val="24"/>
        </w:rPr>
        <w:t>.</w:t>
      </w:r>
    </w:p>
    <w:p w14:paraId="354552B9" w14:textId="5818687E" w:rsidR="00DC3E1F" w:rsidRPr="00FF14E8" w:rsidRDefault="00853014" w:rsidP="0024406C">
      <w:pPr>
        <w:pStyle w:val="aff3"/>
        <w:numPr>
          <w:ilvl w:val="0"/>
          <w:numId w:val="24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Сети связи</w:t>
      </w:r>
      <w:r w:rsidR="003C44F1" w:rsidRPr="00FF14E8">
        <w:rPr>
          <w:rFonts w:ascii="Tahoma" w:hAnsi="Tahoma" w:cs="Tahoma"/>
          <w:sz w:val="24"/>
          <w:szCs w:val="24"/>
        </w:rPr>
        <w:t>.</w:t>
      </w:r>
    </w:p>
    <w:p w14:paraId="76E32786" w14:textId="77777777" w:rsidR="00DC3E1F" w:rsidRPr="00FF14E8" w:rsidRDefault="00DC3E1F" w:rsidP="0024406C">
      <w:pPr>
        <w:overflowPunct w:val="0"/>
        <w:autoSpaceDE w:val="0"/>
        <w:autoSpaceDN w:val="0"/>
        <w:adjustRightInd w:val="0"/>
        <w:spacing w:line="276" w:lineRule="auto"/>
        <w:ind w:firstLine="576"/>
        <w:textAlignment w:val="baseline"/>
        <w:rPr>
          <w:rFonts w:ascii="Tahoma" w:hAnsi="Tahoma" w:cs="Tahoma"/>
          <w:i/>
        </w:rPr>
      </w:pPr>
    </w:p>
    <w:p w14:paraId="1584E357" w14:textId="130A76EC" w:rsidR="00E00D4E" w:rsidRPr="00FF14E8" w:rsidRDefault="00DC3E1F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r w:rsidRPr="00FF14E8">
        <w:rPr>
          <w:rFonts w:ascii="Tahoma" w:hAnsi="Tahoma" w:cs="Tahoma"/>
          <w:noProof/>
          <w:sz w:val="24"/>
          <w:szCs w:val="24"/>
        </w:rPr>
        <w:t xml:space="preserve"> </w:t>
      </w:r>
      <w:bookmarkStart w:id="48" w:name="_Toc183428158"/>
      <w:r w:rsidR="00A355B3" w:rsidRPr="00FF14E8">
        <w:rPr>
          <w:rFonts w:ascii="Tahoma" w:hAnsi="Tahoma" w:cs="Tahoma"/>
          <w:noProof/>
          <w:sz w:val="24"/>
          <w:szCs w:val="24"/>
        </w:rPr>
        <w:t>Требования</w:t>
      </w:r>
      <w:r w:rsidR="00E00D4E" w:rsidRPr="00FF14E8">
        <w:rPr>
          <w:rFonts w:ascii="Tahoma" w:hAnsi="Tahoma" w:cs="Tahoma"/>
          <w:noProof/>
          <w:sz w:val="24"/>
          <w:szCs w:val="24"/>
        </w:rPr>
        <w:t xml:space="preserve"> к переносу (миграции) данных</w:t>
      </w:r>
      <w:bookmarkEnd w:id="45"/>
      <w:bookmarkEnd w:id="46"/>
      <w:bookmarkEnd w:id="48"/>
    </w:p>
    <w:p w14:paraId="3A8A19DE" w14:textId="77777777" w:rsidR="00E1113E" w:rsidRPr="00FF14E8" w:rsidRDefault="00E1113E" w:rsidP="0024406C">
      <w:pPr>
        <w:spacing w:line="276" w:lineRule="auto"/>
        <w:ind w:firstLine="576"/>
        <w:jc w:val="both"/>
        <w:rPr>
          <w:rFonts w:ascii="Tahoma" w:hAnsi="Tahoma" w:cs="Tahoma"/>
          <w:i/>
        </w:rPr>
      </w:pPr>
      <w:bookmarkStart w:id="49" w:name="_Toc70236850"/>
      <w:bookmarkStart w:id="50" w:name="_Toc346272585"/>
    </w:p>
    <w:p w14:paraId="48591DC3" w14:textId="7B4FAC18" w:rsidR="00921D3E" w:rsidRPr="00FF14E8" w:rsidRDefault="00E1113E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Не применимо.</w:t>
      </w:r>
    </w:p>
    <w:p w14:paraId="724A11B1" w14:textId="739464A0" w:rsidR="00921D3E" w:rsidRPr="00FF14E8" w:rsidRDefault="00921D3E" w:rsidP="0024406C">
      <w:pPr>
        <w:spacing w:line="276" w:lineRule="auto"/>
        <w:jc w:val="both"/>
        <w:rPr>
          <w:rFonts w:ascii="Tahoma" w:hAnsi="Tahoma" w:cs="Tahoma"/>
          <w:i/>
        </w:rPr>
      </w:pPr>
    </w:p>
    <w:p w14:paraId="20755559" w14:textId="77777777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51" w:name="_Toc183428159"/>
      <w:r w:rsidRPr="00FF14E8">
        <w:rPr>
          <w:rFonts w:ascii="Tahoma" w:hAnsi="Tahoma" w:cs="Tahoma"/>
          <w:noProof/>
          <w:sz w:val="24"/>
          <w:szCs w:val="24"/>
        </w:rPr>
        <w:t>Требования к пользовательскому интерфейсу</w:t>
      </w:r>
      <w:bookmarkEnd w:id="49"/>
      <w:bookmarkEnd w:id="50"/>
      <w:bookmarkEnd w:id="51"/>
    </w:p>
    <w:p w14:paraId="78AEE4E4" w14:textId="011F0F20" w:rsidR="00344073" w:rsidRPr="00FF14E8" w:rsidRDefault="00344073" w:rsidP="0024406C">
      <w:pPr>
        <w:spacing w:line="276" w:lineRule="auto"/>
        <w:ind w:firstLine="576"/>
        <w:rPr>
          <w:rFonts w:ascii="Tahoma" w:hAnsi="Tahoma" w:cs="Tahoma"/>
          <w:i/>
        </w:rPr>
      </w:pPr>
    </w:p>
    <w:p w14:paraId="19D12844" w14:textId="58C41EFE" w:rsidR="00207365" w:rsidRPr="00FF14E8" w:rsidRDefault="00344073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В рамках проек</w:t>
      </w:r>
      <w:r w:rsidR="00207365" w:rsidRPr="00FF14E8">
        <w:rPr>
          <w:rFonts w:ascii="Tahoma" w:hAnsi="Tahoma" w:cs="Tahoma"/>
        </w:rPr>
        <w:t xml:space="preserve">та реализации </w:t>
      </w:r>
      <w:r w:rsidR="00697126" w:rsidRPr="00FF14E8">
        <w:rPr>
          <w:rFonts w:ascii="Tahoma" w:hAnsi="Tahoma" w:cs="Tahoma"/>
        </w:rPr>
        <w:t>М</w:t>
      </w:r>
      <w:r w:rsidR="00207365" w:rsidRPr="00FF14E8">
        <w:rPr>
          <w:rFonts w:ascii="Tahoma" w:hAnsi="Tahoma" w:cs="Tahoma"/>
        </w:rPr>
        <w:t xml:space="preserve">ЦОД </w:t>
      </w:r>
      <w:r w:rsidR="00EF449A" w:rsidRPr="00FF14E8">
        <w:rPr>
          <w:rFonts w:ascii="Tahoma" w:hAnsi="Tahoma" w:cs="Tahoma"/>
        </w:rPr>
        <w:t>предъявляются</w:t>
      </w:r>
      <w:r w:rsidR="00207365" w:rsidRPr="00FF14E8">
        <w:rPr>
          <w:rFonts w:ascii="Tahoma" w:hAnsi="Tahoma" w:cs="Tahoma"/>
        </w:rPr>
        <w:t xml:space="preserve"> требования к пользовательскому интерфейсу</w:t>
      </w:r>
      <w:r w:rsidR="003C44F1" w:rsidRPr="00FF14E8">
        <w:rPr>
          <w:rFonts w:ascii="Tahoma" w:hAnsi="Tahoma" w:cs="Tahoma"/>
        </w:rPr>
        <w:t xml:space="preserve"> (русскоязычный интерфейс)</w:t>
      </w:r>
      <w:r w:rsidR="00207365" w:rsidRPr="00FF14E8">
        <w:rPr>
          <w:rFonts w:ascii="Tahoma" w:hAnsi="Tahoma" w:cs="Tahoma"/>
        </w:rPr>
        <w:t xml:space="preserve"> для следующих систем:</w:t>
      </w:r>
    </w:p>
    <w:p w14:paraId="2BD2F4FE" w14:textId="5C9A1473" w:rsidR="00F6556F" w:rsidRPr="00FF14E8" w:rsidRDefault="003C44F1" w:rsidP="0024406C">
      <w:pPr>
        <w:pStyle w:val="aff3"/>
        <w:numPr>
          <w:ilvl w:val="0"/>
          <w:numId w:val="25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с</w:t>
      </w:r>
      <w:r w:rsidR="00207365" w:rsidRPr="00FF14E8">
        <w:rPr>
          <w:rFonts w:ascii="Tahoma" w:hAnsi="Tahoma" w:cs="Tahoma"/>
          <w:sz w:val="24"/>
          <w:szCs w:val="24"/>
        </w:rPr>
        <w:t>истема мониторинга</w:t>
      </w:r>
      <w:r w:rsidRPr="00FF14E8">
        <w:rPr>
          <w:rFonts w:ascii="Tahoma" w:hAnsi="Tahoma" w:cs="Tahoma"/>
          <w:sz w:val="24"/>
          <w:szCs w:val="24"/>
        </w:rPr>
        <w:t>;</w:t>
      </w:r>
    </w:p>
    <w:p w14:paraId="3D465FDD" w14:textId="77777777" w:rsidR="003C44F1" w:rsidRPr="00FF14E8" w:rsidRDefault="003C44F1" w:rsidP="0024406C">
      <w:pPr>
        <w:pStyle w:val="aff3"/>
        <w:numPr>
          <w:ilvl w:val="0"/>
          <w:numId w:val="25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основное оборудование</w:t>
      </w:r>
      <w:r w:rsidR="0096478D" w:rsidRPr="00FF14E8">
        <w:rPr>
          <w:rFonts w:ascii="Tahoma" w:hAnsi="Tahoma" w:cs="Tahoma"/>
          <w:sz w:val="24"/>
          <w:szCs w:val="24"/>
        </w:rPr>
        <w:t xml:space="preserve"> инженерных систем: </w:t>
      </w:r>
    </w:p>
    <w:p w14:paraId="3D601EA9" w14:textId="1432A604" w:rsidR="003C44F1" w:rsidRPr="00FF14E8" w:rsidRDefault="0096478D" w:rsidP="0024406C">
      <w:pPr>
        <w:pStyle w:val="aff3"/>
        <w:numPr>
          <w:ilvl w:val="0"/>
          <w:numId w:val="18"/>
        </w:numPr>
        <w:spacing w:after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FF14E8">
        <w:rPr>
          <w:rFonts w:ascii="Tahoma" w:eastAsia="Times New Roman" w:hAnsi="Tahoma" w:cs="Tahoma"/>
          <w:sz w:val="24"/>
          <w:szCs w:val="24"/>
          <w:lang w:eastAsia="ru-RU"/>
        </w:rPr>
        <w:t>ИБП</w:t>
      </w:r>
      <w:r w:rsidR="00044EF7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14:paraId="19DF230A" w14:textId="430ABB53" w:rsidR="00C354C8" w:rsidRDefault="0096478D" w:rsidP="0024406C">
      <w:pPr>
        <w:pStyle w:val="aff3"/>
        <w:numPr>
          <w:ilvl w:val="0"/>
          <w:numId w:val="18"/>
        </w:numPr>
        <w:spacing w:after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FF14E8">
        <w:rPr>
          <w:rFonts w:ascii="Tahoma" w:eastAsia="Times New Roman" w:hAnsi="Tahoma" w:cs="Tahoma"/>
          <w:sz w:val="24"/>
          <w:szCs w:val="24"/>
          <w:lang w:eastAsia="ru-RU"/>
        </w:rPr>
        <w:t>прецизионные кондиционеры</w:t>
      </w:r>
      <w:r w:rsidR="00044EF7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14:paraId="152F3005" w14:textId="07FA7163" w:rsidR="00207365" w:rsidRPr="00FF14E8" w:rsidRDefault="00C354C8" w:rsidP="0024406C">
      <w:pPr>
        <w:pStyle w:val="aff3"/>
        <w:numPr>
          <w:ilvl w:val="0"/>
          <w:numId w:val="18"/>
        </w:numPr>
        <w:spacing w:after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вентиляционная установка</w:t>
      </w:r>
      <w:r w:rsidR="006F607A" w:rsidRPr="00FF14E8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14:paraId="22EBA3E5" w14:textId="6D56A1F2" w:rsidR="00344073" w:rsidRPr="00FF14E8" w:rsidRDefault="00207365" w:rsidP="00044EF7">
      <w:pPr>
        <w:spacing w:line="276" w:lineRule="auto"/>
        <w:ind w:firstLine="709"/>
        <w:rPr>
          <w:rFonts w:ascii="Tahoma" w:hAnsi="Tahoma" w:cs="Tahoma"/>
        </w:rPr>
      </w:pPr>
      <w:r w:rsidRPr="00FF14E8">
        <w:rPr>
          <w:rFonts w:ascii="Tahoma" w:hAnsi="Tahoma" w:cs="Tahoma"/>
        </w:rPr>
        <w:t>Для системы</w:t>
      </w:r>
      <w:r w:rsidR="00344073" w:rsidRPr="00FF14E8">
        <w:rPr>
          <w:rFonts w:ascii="Tahoma" w:hAnsi="Tahoma" w:cs="Tahoma"/>
        </w:rPr>
        <w:t xml:space="preserve"> </w:t>
      </w:r>
      <w:r w:rsidRPr="00FF14E8">
        <w:rPr>
          <w:rFonts w:ascii="Tahoma" w:hAnsi="Tahoma" w:cs="Tahoma"/>
        </w:rPr>
        <w:t>мониторинга обеспечить</w:t>
      </w:r>
      <w:r w:rsidR="009724F4" w:rsidRPr="00FF14E8">
        <w:rPr>
          <w:rFonts w:ascii="Tahoma" w:hAnsi="Tahoma" w:cs="Tahoma"/>
        </w:rPr>
        <w:t xml:space="preserve"> отображение на экранных формах</w:t>
      </w:r>
      <w:r w:rsidR="00344073" w:rsidRPr="00FF14E8">
        <w:rPr>
          <w:rFonts w:ascii="Tahoma" w:hAnsi="Tahoma" w:cs="Tahoma"/>
        </w:rPr>
        <w:t>:</w:t>
      </w:r>
    </w:p>
    <w:p w14:paraId="7302541E" w14:textId="5EEDCEC4" w:rsidR="00207365" w:rsidRPr="00FF14E8" w:rsidRDefault="00207365" w:rsidP="0024406C">
      <w:pPr>
        <w:pStyle w:val="aff3"/>
        <w:numPr>
          <w:ilvl w:val="0"/>
          <w:numId w:val="21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размещени</w:t>
      </w:r>
      <w:r w:rsidR="009724F4" w:rsidRPr="00FF14E8">
        <w:rPr>
          <w:rFonts w:ascii="Tahoma" w:hAnsi="Tahoma" w:cs="Tahoma"/>
          <w:sz w:val="24"/>
          <w:szCs w:val="24"/>
        </w:rPr>
        <w:t>е</w:t>
      </w:r>
      <w:r w:rsidRPr="00FF14E8">
        <w:rPr>
          <w:rFonts w:ascii="Tahoma" w:hAnsi="Tahoma" w:cs="Tahoma"/>
          <w:sz w:val="24"/>
          <w:szCs w:val="24"/>
        </w:rPr>
        <w:t xml:space="preserve"> оборудования </w:t>
      </w:r>
      <w:r w:rsidR="002F1944" w:rsidRPr="00FF14E8">
        <w:rPr>
          <w:rFonts w:ascii="Tahoma" w:hAnsi="Tahoma" w:cs="Tahoma"/>
          <w:sz w:val="24"/>
          <w:szCs w:val="24"/>
        </w:rPr>
        <w:t>инженерных систем</w:t>
      </w:r>
      <w:r w:rsidR="00BA5247" w:rsidRPr="00FF14E8">
        <w:rPr>
          <w:rFonts w:ascii="Tahoma" w:hAnsi="Tahoma" w:cs="Tahoma"/>
          <w:sz w:val="24"/>
          <w:szCs w:val="24"/>
        </w:rPr>
        <w:t xml:space="preserve"> и систем технической и пожарной безопасности</w:t>
      </w:r>
      <w:r w:rsidR="002F1944" w:rsidRPr="00FF14E8">
        <w:rPr>
          <w:rFonts w:ascii="Tahoma" w:hAnsi="Tahoma" w:cs="Tahoma"/>
          <w:sz w:val="24"/>
          <w:szCs w:val="24"/>
        </w:rPr>
        <w:t xml:space="preserve"> </w:t>
      </w:r>
      <w:r w:rsidR="003C44F1" w:rsidRPr="00FF14E8">
        <w:rPr>
          <w:rFonts w:ascii="Tahoma" w:hAnsi="Tahoma" w:cs="Tahoma"/>
          <w:sz w:val="24"/>
          <w:szCs w:val="24"/>
        </w:rPr>
        <w:t>М</w:t>
      </w:r>
      <w:r w:rsidR="002F1944" w:rsidRPr="00FF14E8">
        <w:rPr>
          <w:rFonts w:ascii="Tahoma" w:hAnsi="Tahoma" w:cs="Tahoma"/>
          <w:sz w:val="24"/>
          <w:szCs w:val="24"/>
        </w:rPr>
        <w:t>ЦОД;</w:t>
      </w:r>
    </w:p>
    <w:p w14:paraId="49F0F4B9" w14:textId="399F01D2" w:rsidR="007B0047" w:rsidRPr="00FF14E8" w:rsidRDefault="003C44F1" w:rsidP="0024406C">
      <w:pPr>
        <w:pStyle w:val="aff3"/>
        <w:numPr>
          <w:ilvl w:val="0"/>
          <w:numId w:val="21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в</w:t>
      </w:r>
      <w:r w:rsidR="00344073" w:rsidRPr="00FF14E8">
        <w:rPr>
          <w:rFonts w:ascii="Tahoma" w:hAnsi="Tahoma" w:cs="Tahoma"/>
          <w:sz w:val="24"/>
          <w:szCs w:val="24"/>
        </w:rPr>
        <w:t>изуальное отображение в реальном времени процессов, происходящих с инженерным оборудованием</w:t>
      </w:r>
      <w:r w:rsidR="007B0047" w:rsidRPr="00FF14E8">
        <w:rPr>
          <w:rFonts w:ascii="Tahoma" w:hAnsi="Tahoma" w:cs="Tahoma"/>
          <w:sz w:val="24"/>
          <w:szCs w:val="24"/>
        </w:rPr>
        <w:t>;</w:t>
      </w:r>
    </w:p>
    <w:p w14:paraId="7937B23C" w14:textId="5501D1CD" w:rsidR="00344073" w:rsidRDefault="00344073" w:rsidP="0024406C">
      <w:pPr>
        <w:pStyle w:val="aff3"/>
        <w:numPr>
          <w:ilvl w:val="0"/>
          <w:numId w:val="21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данны</w:t>
      </w:r>
      <w:r w:rsidR="009724F4" w:rsidRPr="00FF14E8">
        <w:rPr>
          <w:rFonts w:ascii="Tahoma" w:hAnsi="Tahoma" w:cs="Tahoma"/>
          <w:sz w:val="24"/>
          <w:szCs w:val="24"/>
        </w:rPr>
        <w:t>е</w:t>
      </w:r>
      <w:r w:rsidR="00844488" w:rsidRPr="00FF14E8">
        <w:rPr>
          <w:rFonts w:ascii="Tahoma" w:hAnsi="Tahoma" w:cs="Tahoma"/>
          <w:sz w:val="24"/>
          <w:szCs w:val="24"/>
        </w:rPr>
        <w:t xml:space="preserve"> об основных параметрах</w:t>
      </w:r>
      <w:r w:rsidRPr="00FF14E8">
        <w:rPr>
          <w:rFonts w:ascii="Tahoma" w:hAnsi="Tahoma" w:cs="Tahoma"/>
          <w:sz w:val="24"/>
          <w:szCs w:val="24"/>
        </w:rPr>
        <w:t xml:space="preserve"> </w:t>
      </w:r>
      <w:r w:rsidR="00844488" w:rsidRPr="00FF14E8">
        <w:rPr>
          <w:rFonts w:ascii="Tahoma" w:hAnsi="Tahoma" w:cs="Tahoma"/>
          <w:sz w:val="24"/>
          <w:szCs w:val="24"/>
        </w:rPr>
        <w:t xml:space="preserve">инженерных систем (параметры системы электроснабжения, микроклимата и т.д.) </w:t>
      </w:r>
      <w:r w:rsidRPr="00FF14E8">
        <w:rPr>
          <w:rFonts w:ascii="Tahoma" w:hAnsi="Tahoma" w:cs="Tahoma"/>
          <w:sz w:val="24"/>
          <w:szCs w:val="24"/>
        </w:rPr>
        <w:t>на мнемосхемах, в гра</w:t>
      </w:r>
      <w:r w:rsidR="00207365" w:rsidRPr="00FF14E8">
        <w:rPr>
          <w:rFonts w:ascii="Tahoma" w:hAnsi="Tahoma" w:cs="Tahoma"/>
          <w:sz w:val="24"/>
          <w:szCs w:val="24"/>
        </w:rPr>
        <w:t>фическом и/или в табличном виде.</w:t>
      </w:r>
    </w:p>
    <w:p w14:paraId="41DA83A8" w14:textId="77777777" w:rsidR="00044EF7" w:rsidRPr="00FF14E8" w:rsidRDefault="00044EF7" w:rsidP="00044EF7">
      <w:pPr>
        <w:pStyle w:val="aff3"/>
        <w:spacing w:after="0"/>
        <w:ind w:left="1296"/>
        <w:rPr>
          <w:rFonts w:ascii="Tahoma" w:hAnsi="Tahoma" w:cs="Tahom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013"/>
        <w:gridCol w:w="6331"/>
      </w:tblGrid>
      <w:tr w:rsidR="00185A44" w:rsidRPr="00FF14E8" w14:paraId="3E977053" w14:textId="77777777" w:rsidTr="002F4A0A">
        <w:trPr>
          <w:cantSplit/>
          <w:trHeight w:val="409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EB6AE1" w14:textId="77777777" w:rsidR="00E00D4E" w:rsidRPr="00FF14E8" w:rsidRDefault="00E00D4E" w:rsidP="0024406C">
            <w:pPr>
              <w:spacing w:line="276" w:lineRule="auto"/>
              <w:ind w:left="137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Язык интерфейса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2064" w14:textId="2A639F0E" w:rsidR="00E00D4E" w:rsidRPr="00FF14E8" w:rsidRDefault="00344073" w:rsidP="00044EF7">
            <w:pPr>
              <w:spacing w:line="276" w:lineRule="auto"/>
              <w:ind w:left="99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Русский</w:t>
            </w:r>
          </w:p>
        </w:tc>
      </w:tr>
      <w:tr w:rsidR="00185A44" w:rsidRPr="00FF14E8" w14:paraId="4BA4B2A0" w14:textId="77777777" w:rsidTr="008347D4">
        <w:trPr>
          <w:cantSplit/>
          <w:trHeight w:val="409"/>
        </w:trPr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BCEB61" w14:textId="77777777" w:rsidR="007557EB" w:rsidRPr="00FF14E8" w:rsidRDefault="007557EB" w:rsidP="0024406C">
            <w:pPr>
              <w:spacing w:line="276" w:lineRule="auto"/>
              <w:ind w:left="137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Возможность удаленной работы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D02A" w14:textId="2F0BE7D7" w:rsidR="007557EB" w:rsidRPr="00FF14E8" w:rsidRDefault="007557EB" w:rsidP="00044EF7">
            <w:pPr>
              <w:spacing w:line="276" w:lineRule="auto"/>
              <w:ind w:left="99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 xml:space="preserve">Предусмотреть возможность работы системы мониторинга через ЛВС </w:t>
            </w:r>
            <w:r w:rsidR="006F607A" w:rsidRPr="00FF14E8">
              <w:rPr>
                <w:rFonts w:ascii="Tahoma" w:hAnsi="Tahoma" w:cs="Tahoma"/>
              </w:rPr>
              <w:t>М</w:t>
            </w:r>
            <w:r w:rsidRPr="00FF14E8">
              <w:rPr>
                <w:rFonts w:ascii="Tahoma" w:hAnsi="Tahoma" w:cs="Tahoma"/>
              </w:rPr>
              <w:t>ЦОД</w:t>
            </w:r>
            <w:r w:rsidR="00DB088B" w:rsidRPr="00FF14E8">
              <w:rPr>
                <w:rFonts w:ascii="Tahoma" w:hAnsi="Tahoma" w:cs="Tahoma"/>
              </w:rPr>
              <w:t xml:space="preserve"> и через </w:t>
            </w:r>
            <w:r w:rsidR="00DB088B" w:rsidRPr="00FF14E8">
              <w:rPr>
                <w:rFonts w:ascii="Tahoma" w:hAnsi="Tahoma" w:cs="Tahoma"/>
                <w:lang w:val="en-US"/>
              </w:rPr>
              <w:t>GSM</w:t>
            </w:r>
            <w:r w:rsidR="00DB088B" w:rsidRPr="00FF14E8">
              <w:rPr>
                <w:rFonts w:ascii="Tahoma" w:hAnsi="Tahoma" w:cs="Tahoma"/>
              </w:rPr>
              <w:t xml:space="preserve"> сеть операторов связи</w:t>
            </w:r>
          </w:p>
        </w:tc>
      </w:tr>
      <w:tr w:rsidR="00185A44" w:rsidRPr="00FF14E8" w14:paraId="5F7CE3A2" w14:textId="77777777" w:rsidTr="008347D4">
        <w:trPr>
          <w:cantSplit/>
          <w:trHeight w:val="409"/>
        </w:trPr>
        <w:tc>
          <w:tcPr>
            <w:tcW w:w="1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5B9376" w14:textId="77777777" w:rsidR="007557EB" w:rsidRPr="00FF14E8" w:rsidRDefault="007557EB" w:rsidP="0024406C">
            <w:pPr>
              <w:spacing w:line="276" w:lineRule="auto"/>
              <w:ind w:left="137"/>
              <w:rPr>
                <w:rFonts w:ascii="Tahoma" w:hAnsi="Tahoma" w:cs="Tahoma"/>
                <w:b/>
                <w:noProof/>
                <w:snapToGrid w:val="0"/>
              </w:rPr>
            </w:pP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1540" w14:textId="2FD08EFD" w:rsidR="007557EB" w:rsidRPr="00FF14E8" w:rsidRDefault="007557EB" w:rsidP="00044EF7">
            <w:pPr>
              <w:spacing w:line="276" w:lineRule="auto"/>
              <w:ind w:left="99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 xml:space="preserve">Предусмотреть возможность передачи данных систем технической и пожарной безопасности </w:t>
            </w:r>
            <w:r w:rsidR="006F607A" w:rsidRPr="00FF14E8">
              <w:rPr>
                <w:rFonts w:ascii="Tahoma" w:hAnsi="Tahoma" w:cs="Tahoma"/>
              </w:rPr>
              <w:t>М</w:t>
            </w:r>
            <w:r w:rsidRPr="00FF14E8">
              <w:rPr>
                <w:rFonts w:ascii="Tahoma" w:hAnsi="Tahoma" w:cs="Tahoma"/>
              </w:rPr>
              <w:t xml:space="preserve">ЦОД в </w:t>
            </w:r>
            <w:r w:rsidR="006F607A" w:rsidRPr="00FF14E8">
              <w:rPr>
                <w:rFonts w:ascii="Tahoma" w:hAnsi="Tahoma" w:cs="Tahoma"/>
              </w:rPr>
              <w:t>помещение диспетчерской здания аэровокзала аэропорта</w:t>
            </w:r>
            <w:r w:rsidR="00BE0882" w:rsidRPr="00FF14E8">
              <w:rPr>
                <w:rFonts w:ascii="Tahoma" w:hAnsi="Tahoma" w:cs="Tahoma"/>
              </w:rPr>
              <w:t>.</w:t>
            </w:r>
          </w:p>
        </w:tc>
      </w:tr>
      <w:tr w:rsidR="00185A44" w:rsidRPr="00FF14E8" w14:paraId="00A4F667" w14:textId="77777777" w:rsidTr="002F4A0A">
        <w:trPr>
          <w:cantSplit/>
          <w:trHeight w:val="406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57606" w14:textId="77777777" w:rsidR="00E00D4E" w:rsidRPr="00FF14E8" w:rsidRDefault="00E00D4E" w:rsidP="0024406C">
            <w:pPr>
              <w:spacing w:line="276" w:lineRule="auto"/>
              <w:ind w:left="137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Требования к возможности настройки представления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8C1D" w14:textId="4F4F0771" w:rsidR="00E00D4E" w:rsidRPr="00FF14E8" w:rsidRDefault="00344073" w:rsidP="00044EF7">
            <w:pPr>
              <w:spacing w:line="276" w:lineRule="auto"/>
              <w:ind w:left="99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Визуальное отображение в реальном времени процессов, происходящих с инженерным оборудованием. Предоставление данных на мнемосхемах.</w:t>
            </w:r>
          </w:p>
        </w:tc>
      </w:tr>
      <w:tr w:rsidR="00185A44" w:rsidRPr="00FF14E8" w14:paraId="065D4E0F" w14:textId="77777777" w:rsidTr="002F4A0A">
        <w:trPr>
          <w:cantSplit/>
          <w:trHeight w:val="406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8D73EE" w14:textId="77777777" w:rsidR="00E00D4E" w:rsidRPr="00FF14E8" w:rsidRDefault="00E00D4E" w:rsidP="0024406C">
            <w:pPr>
              <w:spacing w:line="276" w:lineRule="auto"/>
              <w:ind w:left="137"/>
              <w:rPr>
                <w:rFonts w:ascii="Tahoma" w:hAnsi="Tahoma" w:cs="Tahoma"/>
                <w:b/>
                <w:noProof/>
                <w:snapToGrid w:val="0"/>
              </w:rPr>
            </w:pPr>
            <w:r w:rsidRPr="00FF14E8">
              <w:rPr>
                <w:rFonts w:ascii="Tahoma" w:hAnsi="Tahoma" w:cs="Tahoma"/>
                <w:b/>
                <w:noProof/>
                <w:snapToGrid w:val="0"/>
              </w:rPr>
              <w:t>Другие требования</w:t>
            </w:r>
          </w:p>
        </w:tc>
        <w:tc>
          <w:tcPr>
            <w:tcW w:w="3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593C" w14:textId="00F4751C" w:rsidR="002663F2" w:rsidRPr="00FF14E8" w:rsidRDefault="00344073" w:rsidP="00044EF7">
            <w:pPr>
              <w:spacing w:line="276" w:lineRule="auto"/>
              <w:ind w:left="99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 xml:space="preserve">Проектом предусмотреть </w:t>
            </w:r>
            <w:r w:rsidR="006B5DFC" w:rsidRPr="00FF14E8">
              <w:rPr>
                <w:rFonts w:ascii="Tahoma" w:hAnsi="Tahoma" w:cs="Tahoma"/>
              </w:rPr>
              <w:t xml:space="preserve">организацию </w:t>
            </w:r>
            <w:r w:rsidR="00C354C8">
              <w:rPr>
                <w:rFonts w:ascii="Tahoma" w:hAnsi="Tahoma" w:cs="Tahoma"/>
              </w:rPr>
              <w:t xml:space="preserve">временного </w:t>
            </w:r>
            <w:r w:rsidR="006B5DFC" w:rsidRPr="00FF14E8">
              <w:rPr>
                <w:rFonts w:ascii="Tahoma" w:hAnsi="Tahoma" w:cs="Tahoma"/>
              </w:rPr>
              <w:t>места для ИТ-инженера.</w:t>
            </w:r>
            <w:r w:rsidRPr="00FF14E8">
              <w:rPr>
                <w:rFonts w:ascii="Tahoma" w:hAnsi="Tahoma" w:cs="Tahoma"/>
              </w:rPr>
              <w:t xml:space="preserve"> </w:t>
            </w:r>
          </w:p>
        </w:tc>
      </w:tr>
    </w:tbl>
    <w:p w14:paraId="3A3D4AF6" w14:textId="77777777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52" w:name="_Toc70236851"/>
      <w:bookmarkStart w:id="53" w:name="_Toc346272586"/>
      <w:bookmarkStart w:id="54" w:name="_Toc183428160"/>
      <w:r w:rsidRPr="00FF14E8">
        <w:rPr>
          <w:rFonts w:ascii="Tahoma" w:hAnsi="Tahoma" w:cs="Tahoma"/>
          <w:noProof/>
          <w:sz w:val="24"/>
          <w:szCs w:val="24"/>
        </w:rPr>
        <w:t>Требования к наличию отчётов</w:t>
      </w:r>
      <w:bookmarkEnd w:id="52"/>
      <w:bookmarkEnd w:id="53"/>
      <w:bookmarkEnd w:id="54"/>
    </w:p>
    <w:p w14:paraId="530B5F8B" w14:textId="77777777" w:rsidR="00BA078A" w:rsidRPr="00FF14E8" w:rsidRDefault="00BA078A" w:rsidP="0024406C">
      <w:pPr>
        <w:spacing w:line="276" w:lineRule="auto"/>
        <w:ind w:firstLine="576"/>
        <w:jc w:val="both"/>
        <w:rPr>
          <w:rFonts w:ascii="Tahoma" w:hAnsi="Tahoma" w:cs="Tahoma"/>
          <w:i/>
        </w:rPr>
      </w:pPr>
    </w:p>
    <w:p w14:paraId="5C71971B" w14:textId="56C60293" w:rsidR="00E00D4E" w:rsidRPr="00FF14E8" w:rsidRDefault="005F098B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Для системы мониторинга проектом предусмотреть возможность автоматического формирования отчетов.</w:t>
      </w:r>
    </w:p>
    <w:p w14:paraId="1DB19974" w14:textId="398C59C2" w:rsidR="005F098B" w:rsidRPr="00FF14E8" w:rsidRDefault="005F098B" w:rsidP="00044EF7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Перечень собираемой статистической информации, а также формат (бланк) выводимых отчетов должны быть определены и разработаны на этапе подготовки проектного решения.</w:t>
      </w:r>
    </w:p>
    <w:p w14:paraId="2D5571DF" w14:textId="77777777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55" w:name="_Toc70236852"/>
      <w:bookmarkStart w:id="56" w:name="_Toc346272587"/>
      <w:bookmarkStart w:id="57" w:name="_Toc183428161"/>
      <w:r w:rsidRPr="00FF14E8">
        <w:rPr>
          <w:rFonts w:ascii="Tahoma" w:hAnsi="Tahoma" w:cs="Tahoma"/>
          <w:noProof/>
          <w:sz w:val="24"/>
          <w:szCs w:val="24"/>
        </w:rPr>
        <w:t>Требования к документации</w:t>
      </w:r>
      <w:bookmarkEnd w:id="55"/>
      <w:bookmarkEnd w:id="56"/>
      <w:bookmarkEnd w:id="57"/>
    </w:p>
    <w:p w14:paraId="6E12FDFC" w14:textId="05DBFCBB" w:rsidR="002F4A0A" w:rsidRPr="00FF14E8" w:rsidRDefault="002F4A0A" w:rsidP="0024406C">
      <w:pPr>
        <w:spacing w:line="276" w:lineRule="auto"/>
        <w:ind w:firstLine="708"/>
        <w:rPr>
          <w:rFonts w:ascii="Tahoma" w:hAnsi="Tahoma" w:cs="Tahoma"/>
        </w:rPr>
      </w:pPr>
    </w:p>
    <w:p w14:paraId="68420A15" w14:textId="4E5C4E73" w:rsidR="00B8150C" w:rsidRPr="00FF14E8" w:rsidRDefault="00B8150C" w:rsidP="00044EF7">
      <w:pPr>
        <w:spacing w:line="276" w:lineRule="auto"/>
        <w:ind w:firstLine="708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>В рамках проведения работ по Проекту Исполнителем должны быть подготовлены следующие документы:</w:t>
      </w:r>
    </w:p>
    <w:p w14:paraId="463A7A27" w14:textId="77777777" w:rsidR="00B8150C" w:rsidRPr="00FF14E8" w:rsidRDefault="00B8150C" w:rsidP="0024406C">
      <w:pPr>
        <w:spacing w:line="276" w:lineRule="auto"/>
        <w:ind w:firstLine="708"/>
        <w:rPr>
          <w:rFonts w:ascii="Tahoma" w:hAnsi="Tahoma" w:cs="Tahoma"/>
          <w:i/>
        </w:rPr>
      </w:pPr>
    </w:p>
    <w:tbl>
      <w:tblPr>
        <w:tblW w:w="4984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4051"/>
        <w:gridCol w:w="4769"/>
      </w:tblGrid>
      <w:tr w:rsidR="00185A44" w:rsidRPr="00FF14E8" w14:paraId="43D6632D" w14:textId="77777777" w:rsidTr="009E49DC">
        <w:trPr>
          <w:cantSplit/>
          <w:trHeight w:val="392"/>
          <w:tblHeader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69A6A029" w14:textId="77777777" w:rsidR="00E00D4E" w:rsidRPr="00FF14E8" w:rsidRDefault="00E00D4E" w:rsidP="0024406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ahoma" w:eastAsia="MS Mincho" w:hAnsi="Tahoma" w:cs="Tahoma"/>
                <w:b/>
              </w:rPr>
            </w:pPr>
            <w:r w:rsidRPr="00FF14E8">
              <w:rPr>
                <w:rFonts w:ascii="Tahoma" w:eastAsia="MS Mincho" w:hAnsi="Tahoma" w:cs="Tahoma"/>
                <w:b/>
              </w:rPr>
              <w:lastRenderedPageBreak/>
              <w:t>№</w:t>
            </w:r>
          </w:p>
        </w:tc>
        <w:tc>
          <w:tcPr>
            <w:tcW w:w="2147" w:type="pc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B2939" w14:textId="77777777" w:rsidR="00E00D4E" w:rsidRPr="00FF14E8" w:rsidRDefault="00E00D4E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  <w:b/>
              </w:rPr>
            </w:pPr>
            <w:r w:rsidRPr="00FF14E8">
              <w:rPr>
                <w:rFonts w:ascii="Tahoma" w:eastAsia="MS Mincho" w:hAnsi="Tahoma" w:cs="Tahoma"/>
                <w:b/>
              </w:rPr>
              <w:t>Название документа</w:t>
            </w:r>
          </w:p>
        </w:tc>
        <w:tc>
          <w:tcPr>
            <w:tcW w:w="2574" w:type="pc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4951DE" w14:textId="77777777" w:rsidR="00E00D4E" w:rsidRPr="00FF14E8" w:rsidRDefault="00E00D4E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eastAsia="MS Mincho" w:hAnsi="Tahoma" w:cs="Tahoma"/>
                <w:b/>
              </w:rPr>
            </w:pPr>
            <w:r w:rsidRPr="00FF14E8">
              <w:rPr>
                <w:rFonts w:ascii="Tahoma" w:eastAsia="MS Mincho" w:hAnsi="Tahoma" w:cs="Tahoma"/>
                <w:b/>
              </w:rPr>
              <w:t>Требования к документу</w:t>
            </w:r>
          </w:p>
        </w:tc>
      </w:tr>
      <w:tr w:rsidR="00185A44" w:rsidRPr="00FF14E8" w14:paraId="2C332920" w14:textId="77777777" w:rsidTr="009E49DC">
        <w:trPr>
          <w:cantSplit/>
          <w:trHeight w:val="424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480F6577" w14:textId="6357029D" w:rsidR="005F098B" w:rsidRPr="00FF14E8" w:rsidRDefault="005F098B" w:rsidP="0024406C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11B45249" w14:textId="5079AAF0" w:rsidR="005F098B" w:rsidRPr="00FF14E8" w:rsidRDefault="0084448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Инженерные изыскания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4DC57C02" w14:textId="1EFD9260" w:rsidR="005F098B" w:rsidRPr="00FF14E8" w:rsidRDefault="005F098B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185A44" w:rsidRPr="00FF14E8" w14:paraId="64832334" w14:textId="77777777" w:rsidTr="009E49DC">
        <w:trPr>
          <w:cantSplit/>
          <w:trHeight w:val="424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6B413F28" w14:textId="77777777" w:rsidR="00844488" w:rsidRPr="00FF14E8" w:rsidRDefault="00844488" w:rsidP="0024406C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4120DC44" w14:textId="2AAEEC92" w:rsidR="00844488" w:rsidRPr="00FF14E8" w:rsidRDefault="0084448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Рабочая документация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24AEE490" w14:textId="58E773D3" w:rsidR="00844488" w:rsidRPr="00FF14E8" w:rsidRDefault="0084448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667A82C2" w14:textId="77777777" w:rsidTr="009E49DC">
        <w:trPr>
          <w:cantSplit/>
          <w:trHeight w:val="424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1D330871" w14:textId="417F457A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49D7A6B3" w14:textId="564F81B2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Проект организации строительства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7122FE16" w14:textId="6F2D8CCB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22233986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13C6E580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505F1419" w14:textId="15DEE755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Проект производства работ по монтажу МЦОД на площадке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6A92F08D" w14:textId="19D17FAD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2ACBD785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50C462D5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19106909" w14:textId="70FA3039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Акта сдачи-приемки выполненных работ по разработке документации на МЦОД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259A4813" w14:textId="4918F3CA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11BDB2D3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2FB60866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756D0618" w14:textId="6C7F31A2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Акт осмотра МЦОД Заказчиком на площадке завода изготовителя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728FCD23" w14:textId="7A3F03A4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25DD6C01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236E74D3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5F8496DF" w14:textId="224EF594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Акт предварительного тестирования МЦОД на площадке завода-изготовителя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7C9CC924" w14:textId="24614249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23CEF48C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7713401F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388FD8E0" w14:textId="14B13AF9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Акты сдачи-приемки выполненных работ готовности площадки </w:t>
            </w:r>
            <w:r>
              <w:rPr>
                <w:rFonts w:ascii="Tahoma" w:eastAsia="MS Mincho" w:hAnsi="Tahoma" w:cs="Tahoma"/>
              </w:rPr>
              <w:t xml:space="preserve">(основание и инженерные коммуникации/внутриплощадочные сети) </w:t>
            </w:r>
            <w:r w:rsidRPr="00FF14E8">
              <w:rPr>
                <w:rFonts w:ascii="Tahoma" w:eastAsia="MS Mincho" w:hAnsi="Tahoma" w:cs="Tahoma"/>
              </w:rPr>
              <w:t>к монтажу МЦОД с учетом исполнения ТУ на подключение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017FEDB5" w14:textId="3AC0D076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111CB2B5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624BA066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0A556058" w14:textId="7558D8B9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Акта приема-передачи МЦОД на площадке Заказчика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085DCA0B" w14:textId="4154D4FE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250F5832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53FBCF2D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7E47DDFD" w14:textId="7617936F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  <w:highlight w:val="green"/>
              </w:rPr>
            </w:pPr>
            <w:r w:rsidRPr="00FF14E8">
              <w:rPr>
                <w:rFonts w:ascii="Tahoma" w:eastAsia="MS Mincho" w:hAnsi="Tahoma" w:cs="Tahoma"/>
              </w:rPr>
              <w:t>Акт сдачи-приемки выполненных работ по монтажу</w:t>
            </w:r>
            <w:r w:rsidR="00044EF7">
              <w:rPr>
                <w:rFonts w:ascii="Tahoma" w:eastAsia="MS Mincho" w:hAnsi="Tahoma" w:cs="Tahoma"/>
              </w:rPr>
              <w:t xml:space="preserve"> М</w:t>
            </w:r>
            <w:r w:rsidRPr="00FF14E8">
              <w:rPr>
                <w:rFonts w:ascii="Tahoma" w:eastAsia="MS Mincho" w:hAnsi="Tahoma" w:cs="Tahoma"/>
              </w:rPr>
              <w:t>ЦОД на площадке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261C41A7" w14:textId="7D9BFC07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  <w:highlight w:val="green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00B35F38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5389D0D5" w14:textId="1F320E80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691D6E51" w14:textId="017FFB12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47"/>
              <w:textAlignment w:val="baseline"/>
              <w:rPr>
                <w:rFonts w:ascii="Tahoma" w:eastAsia="MS Mincho" w:hAnsi="Tahoma" w:cs="Tahoma"/>
                <w:highlight w:val="green"/>
              </w:rPr>
            </w:pPr>
            <w:r w:rsidRPr="00FF14E8">
              <w:rPr>
                <w:rFonts w:ascii="Tahoma" w:eastAsia="MS Mincho" w:hAnsi="Tahoma" w:cs="Tahoma"/>
              </w:rPr>
              <w:t xml:space="preserve">Акта сдачи-приемки выполненных работ по </w:t>
            </w:r>
            <w:r w:rsidR="00044EF7" w:rsidRPr="00FF14E8">
              <w:rPr>
                <w:rFonts w:ascii="Tahoma" w:eastAsia="MS Mincho" w:hAnsi="Tahoma" w:cs="Tahoma"/>
              </w:rPr>
              <w:t>пуско-наладке</w:t>
            </w:r>
            <w:r w:rsidRPr="00FF14E8">
              <w:rPr>
                <w:rFonts w:ascii="Tahoma" w:eastAsia="MS Mincho" w:hAnsi="Tahoma" w:cs="Tahoma"/>
              </w:rPr>
              <w:t> МЦОД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291E0BB1" w14:textId="370F4271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49"/>
              <w:textAlignment w:val="baseline"/>
              <w:rPr>
                <w:rFonts w:ascii="Tahoma" w:hAnsi="Tahoma" w:cs="Tahoma"/>
                <w:highlight w:val="green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262DE3CA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181C467B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0FC89735" w14:textId="6345E18B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0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Программа и методика испытаний на соответствие функциональным требованиям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1D5D7A6A" w14:textId="0AEA87BD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6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6FB45AE4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43567504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771DCF37" w14:textId="77777777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0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Акт сдачи-приемки после комплексного опробования и</w:t>
            </w:r>
          </w:p>
          <w:p w14:paraId="66D40573" w14:textId="25CF8AD4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0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приемо-</w:t>
            </w:r>
            <w:r w:rsidR="00044EF7">
              <w:rPr>
                <w:rFonts w:ascii="Tahoma" w:eastAsia="MS Mincho" w:hAnsi="Tahoma" w:cs="Tahoma"/>
              </w:rPr>
              <w:t>с</w:t>
            </w:r>
            <w:r w:rsidRPr="00FF14E8">
              <w:rPr>
                <w:rFonts w:ascii="Tahoma" w:eastAsia="MS Mincho" w:hAnsi="Tahoma" w:cs="Tahoma"/>
              </w:rPr>
              <w:t>даточных испытаний МЦОД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6EE203B0" w14:textId="17578AAE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6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5B655D1E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22810B45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4B9A2591" w14:textId="115613E5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0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 xml:space="preserve">Акт ввода МЦОД в промышленную эксплуатацию 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739FFACC" w14:textId="7A23B438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6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7772C593" w14:textId="77777777" w:rsidTr="009E49DC">
        <w:trPr>
          <w:cantSplit/>
          <w:trHeight w:val="424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3F51394D" w14:textId="4F9C2BF1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2A10167E" w14:textId="77777777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0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Руководство пользователя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463B993E" w14:textId="77777777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6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066199AA" w14:textId="77777777" w:rsidTr="009E49DC">
        <w:trPr>
          <w:cantSplit/>
          <w:trHeight w:val="424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09128161" w14:textId="354EA4DA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25FA2C26" w14:textId="77777777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0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Руководство администратора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097C7358" w14:textId="77777777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6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Требуется; Язык: русский</w:t>
            </w:r>
          </w:p>
        </w:tc>
      </w:tr>
      <w:tr w:rsidR="00C354C8" w:rsidRPr="00FF14E8" w14:paraId="176CEEB0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27D77C37" w14:textId="01424A4B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10C50DF2" w14:textId="3334CF0B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0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Паспорт изделия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72B4A6B9" w14:textId="77777777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6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  <w:tr w:rsidR="00C354C8" w:rsidRPr="00FF14E8" w14:paraId="5FF41C18" w14:textId="77777777" w:rsidTr="009E49DC">
        <w:trPr>
          <w:cantSplit/>
          <w:trHeight w:val="440"/>
          <w:jc w:val="center"/>
        </w:trPr>
        <w:tc>
          <w:tcPr>
            <w:tcW w:w="279" w:type="pct"/>
            <w:tcBorders>
              <w:left w:val="single" w:sz="4" w:space="0" w:color="auto"/>
            </w:tcBorders>
            <w:vAlign w:val="center"/>
          </w:tcPr>
          <w:p w14:paraId="25F17499" w14:textId="77777777" w:rsidR="00C354C8" w:rsidRPr="00FF14E8" w:rsidRDefault="00C354C8" w:rsidP="00C354C8">
            <w:pPr>
              <w:pStyle w:val="aff3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MS Mincho" w:hAnsi="Tahoma" w:cs="Tahoma"/>
                <w:sz w:val="24"/>
                <w:szCs w:val="24"/>
              </w:rPr>
            </w:pPr>
          </w:p>
        </w:tc>
        <w:tc>
          <w:tcPr>
            <w:tcW w:w="2147" w:type="pct"/>
            <w:tcBorders>
              <w:right w:val="single" w:sz="4" w:space="0" w:color="auto"/>
            </w:tcBorders>
            <w:vAlign w:val="center"/>
          </w:tcPr>
          <w:p w14:paraId="3B12D325" w14:textId="7CD8EB4F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70"/>
              <w:textAlignment w:val="baseline"/>
              <w:rPr>
                <w:rFonts w:ascii="Tahoma" w:eastAsia="MS Mincho" w:hAnsi="Tahoma" w:cs="Tahoma"/>
              </w:rPr>
            </w:pPr>
            <w:r w:rsidRPr="00FF14E8">
              <w:rPr>
                <w:rFonts w:ascii="Tahoma" w:eastAsia="MS Mincho" w:hAnsi="Tahoma" w:cs="Tahoma"/>
              </w:rPr>
              <w:t>Эксплуатационная документация</w:t>
            </w:r>
          </w:p>
        </w:tc>
        <w:tc>
          <w:tcPr>
            <w:tcW w:w="2574" w:type="pct"/>
            <w:tcBorders>
              <w:right w:val="single" w:sz="4" w:space="0" w:color="auto"/>
            </w:tcBorders>
            <w:vAlign w:val="center"/>
          </w:tcPr>
          <w:p w14:paraId="5C3B09CE" w14:textId="55ED6801" w:rsidR="00C354C8" w:rsidRPr="00FF14E8" w:rsidRDefault="00C354C8" w:rsidP="00044EF7">
            <w:pPr>
              <w:overflowPunct w:val="0"/>
              <w:autoSpaceDE w:val="0"/>
              <w:autoSpaceDN w:val="0"/>
              <w:adjustRightInd w:val="0"/>
              <w:spacing w:line="276" w:lineRule="auto"/>
              <w:ind w:left="126"/>
              <w:textAlignment w:val="baseline"/>
              <w:rPr>
                <w:rFonts w:ascii="Tahoma" w:hAnsi="Tahoma" w:cs="Tahoma"/>
              </w:rPr>
            </w:pPr>
            <w:r w:rsidRPr="00FF14E8">
              <w:rPr>
                <w:rFonts w:ascii="Tahoma" w:hAnsi="Tahoma" w:cs="Tahoma"/>
              </w:rPr>
              <w:t>Требуется; Язык: русский</w:t>
            </w:r>
          </w:p>
        </w:tc>
      </w:tr>
    </w:tbl>
    <w:p w14:paraId="50F187BD" w14:textId="77777777" w:rsidR="00F24DE5" w:rsidRPr="00FF14E8" w:rsidRDefault="00F24DE5" w:rsidP="0024406C">
      <w:pPr>
        <w:spacing w:line="276" w:lineRule="auto"/>
        <w:rPr>
          <w:rFonts w:ascii="Tahoma" w:hAnsi="Tahoma" w:cs="Tahoma"/>
        </w:rPr>
      </w:pPr>
      <w:bookmarkStart w:id="58" w:name="_Toc70236854"/>
      <w:bookmarkStart w:id="59" w:name="_Toc346272588"/>
    </w:p>
    <w:p w14:paraId="3FFC4516" w14:textId="232BB248" w:rsidR="004E173D" w:rsidRPr="00FF14E8" w:rsidRDefault="004E173D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60" w:name="_Toc183428162"/>
      <w:r w:rsidRPr="00FF14E8">
        <w:rPr>
          <w:rFonts w:ascii="Tahoma" w:hAnsi="Tahoma" w:cs="Tahoma"/>
          <w:noProof/>
          <w:sz w:val="24"/>
          <w:szCs w:val="24"/>
        </w:rPr>
        <w:t>Требования к</w:t>
      </w:r>
      <w:r w:rsidR="005C7E21">
        <w:rPr>
          <w:rFonts w:ascii="Tahoma" w:hAnsi="Tahoma" w:cs="Tahoma"/>
          <w:noProof/>
          <w:sz w:val="24"/>
          <w:szCs w:val="24"/>
        </w:rPr>
        <w:t xml:space="preserve"> </w:t>
      </w:r>
      <w:r w:rsidRPr="00FF14E8">
        <w:rPr>
          <w:rFonts w:ascii="Tahoma" w:hAnsi="Tahoma" w:cs="Tahoma"/>
          <w:noProof/>
          <w:sz w:val="24"/>
          <w:szCs w:val="24"/>
        </w:rPr>
        <w:t>обучени</w:t>
      </w:r>
      <w:r w:rsidR="005C7E21">
        <w:rPr>
          <w:rFonts w:ascii="Tahoma" w:hAnsi="Tahoma" w:cs="Tahoma"/>
          <w:noProof/>
          <w:sz w:val="24"/>
          <w:szCs w:val="24"/>
        </w:rPr>
        <w:t>ю</w:t>
      </w:r>
      <w:bookmarkEnd w:id="60"/>
    </w:p>
    <w:p w14:paraId="1AC1640D" w14:textId="1B2A9843" w:rsidR="00DA0DEB" w:rsidRPr="00FF14E8" w:rsidRDefault="005C7E21" w:rsidP="0024406C">
      <w:pPr>
        <w:overflowPunct w:val="0"/>
        <w:autoSpaceDE w:val="0"/>
        <w:autoSpaceDN w:val="0"/>
        <w:spacing w:line="276" w:lineRule="auto"/>
        <w:ind w:left="720"/>
        <w:jc w:val="both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Определяется рабочей документацией</w:t>
      </w:r>
      <w:r w:rsidR="00DA0DEB" w:rsidRPr="00FF14E8">
        <w:rPr>
          <w:rFonts w:ascii="Tahoma" w:hAnsi="Tahoma" w:cs="Tahoma"/>
        </w:rPr>
        <w:t>.</w:t>
      </w:r>
    </w:p>
    <w:p w14:paraId="00AAC8B8" w14:textId="77777777" w:rsidR="00DA0DEB" w:rsidRPr="00FF14E8" w:rsidRDefault="00DA0DEB" w:rsidP="0024406C">
      <w:pPr>
        <w:overflowPunct w:val="0"/>
        <w:autoSpaceDE w:val="0"/>
        <w:autoSpaceDN w:val="0"/>
        <w:spacing w:line="276" w:lineRule="auto"/>
        <w:ind w:left="720"/>
        <w:jc w:val="both"/>
        <w:textAlignment w:val="baseline"/>
        <w:rPr>
          <w:rFonts w:ascii="Tahoma" w:hAnsi="Tahoma" w:cs="Tahoma"/>
        </w:rPr>
      </w:pPr>
    </w:p>
    <w:p w14:paraId="0530400A" w14:textId="77777777" w:rsidR="00D45310" w:rsidRPr="00FF14E8" w:rsidRDefault="00F54283" w:rsidP="0024406C">
      <w:pPr>
        <w:pStyle w:val="2"/>
        <w:spacing w:before="0" w:after="0" w:line="276" w:lineRule="auto"/>
        <w:rPr>
          <w:rFonts w:ascii="Tahoma" w:hAnsi="Tahoma" w:cs="Tahoma"/>
          <w:b w:val="0"/>
          <w:i/>
          <w:iCs w:val="0"/>
          <w:snapToGrid/>
          <w:kern w:val="0"/>
          <w:sz w:val="24"/>
          <w:szCs w:val="24"/>
        </w:rPr>
      </w:pPr>
      <w:bookmarkStart w:id="61" w:name="_Toc183428163"/>
      <w:r w:rsidRPr="00FF14E8">
        <w:rPr>
          <w:rFonts w:ascii="Tahoma" w:hAnsi="Tahoma" w:cs="Tahoma"/>
          <w:noProof/>
          <w:sz w:val="24"/>
          <w:szCs w:val="24"/>
        </w:rPr>
        <w:lastRenderedPageBreak/>
        <w:t>Требования к моделированию бизнес-процессов</w:t>
      </w:r>
      <w:bookmarkEnd w:id="61"/>
    </w:p>
    <w:p w14:paraId="0AD06329" w14:textId="23C1445B" w:rsidR="00F54283" w:rsidRPr="00FF14E8" w:rsidRDefault="00BA078A" w:rsidP="0024406C">
      <w:pPr>
        <w:overflowPunct w:val="0"/>
        <w:autoSpaceDE w:val="0"/>
        <w:autoSpaceDN w:val="0"/>
        <w:spacing w:line="276" w:lineRule="auto"/>
        <w:ind w:left="720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>Не применимо.</w:t>
      </w:r>
    </w:p>
    <w:p w14:paraId="7778D8F5" w14:textId="77777777" w:rsidR="004E173D" w:rsidRPr="00FF14E8" w:rsidRDefault="004E173D" w:rsidP="0024406C">
      <w:pPr>
        <w:spacing w:line="276" w:lineRule="auto"/>
        <w:rPr>
          <w:rFonts w:ascii="Tahoma" w:hAnsi="Tahoma" w:cs="Tahoma"/>
        </w:rPr>
      </w:pPr>
    </w:p>
    <w:p w14:paraId="722830A1" w14:textId="77777777" w:rsidR="00E00D4E" w:rsidRPr="00FF14E8" w:rsidRDefault="00E00D4E" w:rsidP="0024406C">
      <w:pPr>
        <w:pStyle w:val="1"/>
        <w:spacing w:before="0" w:after="0" w:line="276" w:lineRule="auto"/>
        <w:rPr>
          <w:rFonts w:ascii="Tahoma" w:hAnsi="Tahoma" w:cs="Tahoma"/>
          <w:sz w:val="24"/>
          <w:szCs w:val="24"/>
        </w:rPr>
      </w:pPr>
      <w:bookmarkStart w:id="62" w:name="_Toc180304358"/>
      <w:bookmarkStart w:id="63" w:name="_Toc251859040"/>
      <w:bookmarkStart w:id="64" w:name="_Toc346272589"/>
      <w:bookmarkStart w:id="65" w:name="_Toc183428164"/>
      <w:bookmarkEnd w:id="58"/>
      <w:bookmarkEnd w:id="59"/>
      <w:r w:rsidRPr="00FF14E8">
        <w:rPr>
          <w:rFonts w:ascii="Tahoma" w:hAnsi="Tahoma" w:cs="Tahoma"/>
          <w:sz w:val="24"/>
          <w:szCs w:val="24"/>
        </w:rPr>
        <w:t xml:space="preserve">Требования к </w:t>
      </w:r>
      <w:bookmarkEnd w:id="62"/>
      <w:bookmarkEnd w:id="63"/>
      <w:r w:rsidRPr="00FF14E8">
        <w:rPr>
          <w:rFonts w:ascii="Tahoma" w:hAnsi="Tahoma" w:cs="Tahoma"/>
          <w:sz w:val="24"/>
          <w:szCs w:val="24"/>
        </w:rPr>
        <w:t>организации работ</w:t>
      </w:r>
      <w:bookmarkEnd w:id="64"/>
      <w:bookmarkEnd w:id="65"/>
    </w:p>
    <w:p w14:paraId="7F0984B4" w14:textId="77777777" w:rsidR="005878EA" w:rsidRPr="00FF14E8" w:rsidRDefault="005878EA" w:rsidP="0024406C">
      <w:pPr>
        <w:spacing w:line="276" w:lineRule="auto"/>
        <w:ind w:firstLine="708"/>
        <w:rPr>
          <w:rFonts w:ascii="Tahoma" w:eastAsia="Calibri" w:hAnsi="Tahoma" w:cs="Tahoma"/>
        </w:rPr>
      </w:pPr>
    </w:p>
    <w:p w14:paraId="19D3BD6C" w14:textId="0A3D69FA" w:rsidR="009E49DC" w:rsidRPr="00FF14E8" w:rsidRDefault="009E49DC" w:rsidP="005C3FD1">
      <w:pPr>
        <w:spacing w:line="276" w:lineRule="auto"/>
        <w:ind w:firstLine="709"/>
        <w:jc w:val="both"/>
        <w:rPr>
          <w:rFonts w:ascii="Tahoma" w:eastAsia="Calibri" w:hAnsi="Tahoma" w:cs="Tahoma"/>
        </w:rPr>
      </w:pPr>
      <w:r w:rsidRPr="00FF14E8">
        <w:rPr>
          <w:rFonts w:ascii="Tahoma" w:eastAsia="Calibri" w:hAnsi="Tahoma" w:cs="Tahoma"/>
        </w:rPr>
        <w:t>Работы по</w:t>
      </w:r>
      <w:r w:rsidR="0035210E" w:rsidRPr="00FF14E8">
        <w:rPr>
          <w:rFonts w:ascii="Tahoma" w:eastAsia="Calibri" w:hAnsi="Tahoma" w:cs="Tahoma"/>
        </w:rPr>
        <w:t xml:space="preserve"> монтажу М</w:t>
      </w:r>
      <w:r w:rsidRPr="00FF14E8">
        <w:rPr>
          <w:rFonts w:ascii="Tahoma" w:eastAsia="Calibri" w:hAnsi="Tahoma" w:cs="Tahoma"/>
        </w:rPr>
        <w:t xml:space="preserve">ЦОД выполняются </w:t>
      </w:r>
      <w:r w:rsidR="005C7E21">
        <w:rPr>
          <w:rFonts w:ascii="Tahoma" w:eastAsia="Calibri" w:hAnsi="Tahoma" w:cs="Tahoma"/>
        </w:rPr>
        <w:t>Исполнителем</w:t>
      </w:r>
      <w:r w:rsidRPr="00FF14E8">
        <w:rPr>
          <w:rFonts w:ascii="Tahoma" w:eastAsia="Calibri" w:hAnsi="Tahoma" w:cs="Tahoma"/>
        </w:rPr>
        <w:t xml:space="preserve"> согласно П</w:t>
      </w:r>
      <w:r w:rsidR="0035210E" w:rsidRPr="00FF14E8">
        <w:rPr>
          <w:rFonts w:ascii="Tahoma" w:eastAsia="Calibri" w:hAnsi="Tahoma" w:cs="Tahoma"/>
        </w:rPr>
        <w:t>ПР</w:t>
      </w:r>
      <w:r w:rsidR="005C7E21">
        <w:rPr>
          <w:rFonts w:ascii="Tahoma" w:eastAsia="Calibri" w:hAnsi="Tahoma" w:cs="Tahoma"/>
        </w:rPr>
        <w:t xml:space="preserve"> и ПОС</w:t>
      </w:r>
      <w:r w:rsidR="00046EE3">
        <w:rPr>
          <w:rFonts w:ascii="Tahoma" w:eastAsia="Calibri" w:hAnsi="Tahoma" w:cs="Tahoma"/>
        </w:rPr>
        <w:t xml:space="preserve"> (необходимость разработки ПОС согласовывается с Заказчиком дополнительно и утверждается Заказчиком до момента начала выполнения работ по проектированию)</w:t>
      </w:r>
      <w:r w:rsidR="00697126" w:rsidRPr="00FF14E8">
        <w:rPr>
          <w:rFonts w:ascii="Tahoma" w:eastAsia="Calibri" w:hAnsi="Tahoma" w:cs="Tahoma"/>
        </w:rPr>
        <w:t>,</w:t>
      </w:r>
      <w:r w:rsidRPr="00FF14E8">
        <w:rPr>
          <w:rFonts w:ascii="Tahoma" w:eastAsia="Calibri" w:hAnsi="Tahoma" w:cs="Tahoma"/>
        </w:rPr>
        <w:t xml:space="preserve"> разрабатываемого в составе </w:t>
      </w:r>
      <w:r w:rsidR="0035210E" w:rsidRPr="00FF14E8">
        <w:rPr>
          <w:rFonts w:ascii="Tahoma" w:eastAsia="Calibri" w:hAnsi="Tahoma" w:cs="Tahoma"/>
        </w:rPr>
        <w:t>рабочей</w:t>
      </w:r>
      <w:r w:rsidRPr="00FF14E8">
        <w:rPr>
          <w:rFonts w:ascii="Tahoma" w:eastAsia="Calibri" w:hAnsi="Tahoma" w:cs="Tahoma"/>
        </w:rPr>
        <w:t xml:space="preserve"> документации.</w:t>
      </w:r>
    </w:p>
    <w:p w14:paraId="740DAE18" w14:textId="77B58026" w:rsidR="00854A06" w:rsidRPr="00FF14E8" w:rsidRDefault="00854A06" w:rsidP="005C3FD1">
      <w:pPr>
        <w:spacing w:line="276" w:lineRule="auto"/>
        <w:ind w:firstLine="709"/>
        <w:jc w:val="both"/>
        <w:rPr>
          <w:rFonts w:ascii="Tahoma" w:eastAsia="Calibri" w:hAnsi="Tahoma" w:cs="Tahoma"/>
        </w:rPr>
      </w:pPr>
      <w:r w:rsidRPr="00FF14E8">
        <w:rPr>
          <w:rFonts w:ascii="Tahoma" w:eastAsia="Calibri" w:hAnsi="Tahoma" w:cs="Tahoma"/>
        </w:rPr>
        <w:t xml:space="preserve">В рамках выполнения работ по Проекту </w:t>
      </w:r>
      <w:r w:rsidR="005C7E21">
        <w:rPr>
          <w:rFonts w:ascii="Tahoma" w:eastAsia="Calibri" w:hAnsi="Tahoma" w:cs="Tahoma"/>
        </w:rPr>
        <w:t>Исполнителем</w:t>
      </w:r>
      <w:r w:rsidRPr="00FF14E8">
        <w:rPr>
          <w:rFonts w:ascii="Tahoma" w:eastAsia="Calibri" w:hAnsi="Tahoma" w:cs="Tahoma"/>
        </w:rPr>
        <w:t xml:space="preserve"> должны быть выполнены следующие организационные мероприятия:</w:t>
      </w:r>
    </w:p>
    <w:p w14:paraId="36C5038A" w14:textId="7A84AF2F" w:rsidR="00854A06" w:rsidRPr="00FF14E8" w:rsidRDefault="00854A06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должна быть организована Проектная группа для выполнения работ. Непосредственное управление группой должно осуществляться менеджером проекта, уполномоченным решать все возникающие вопросы. Внесение изменений в состав рабочей группы возможно только по согласованию с Заказчиком;</w:t>
      </w:r>
    </w:p>
    <w:p w14:paraId="27942EE3" w14:textId="3F3183F7" w:rsidR="00854A06" w:rsidRPr="00FF14E8" w:rsidRDefault="00FD27E5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п</w:t>
      </w:r>
      <w:r w:rsidR="00854A06" w:rsidRPr="00FF14E8">
        <w:rPr>
          <w:rFonts w:ascii="Tahoma" w:hAnsi="Tahoma" w:cs="Tahoma"/>
          <w:sz w:val="24"/>
          <w:szCs w:val="24"/>
        </w:rPr>
        <w:t xml:space="preserve">роект осуществляется согласно принятой в Компании методологией управления ИТ-проектами. </w:t>
      </w:r>
      <w:r w:rsidR="005C7E21">
        <w:rPr>
          <w:rFonts w:ascii="Tahoma" w:hAnsi="Tahoma" w:cs="Tahoma"/>
          <w:sz w:val="24"/>
          <w:szCs w:val="24"/>
        </w:rPr>
        <w:t>Исполнитель</w:t>
      </w:r>
      <w:r w:rsidR="00854A06" w:rsidRPr="00FF14E8">
        <w:rPr>
          <w:rFonts w:ascii="Tahoma" w:hAnsi="Tahoma" w:cs="Tahoma"/>
          <w:sz w:val="24"/>
          <w:szCs w:val="24"/>
        </w:rPr>
        <w:t xml:space="preserve"> готовит документацию согласно требованиям</w:t>
      </w:r>
      <w:r w:rsidR="00686D32" w:rsidRPr="00FF14E8">
        <w:rPr>
          <w:rFonts w:ascii="Tahoma" w:hAnsi="Tahoma" w:cs="Tahoma"/>
          <w:sz w:val="24"/>
          <w:szCs w:val="24"/>
        </w:rPr>
        <w:t>, приведенным в п.4.12</w:t>
      </w:r>
      <w:r w:rsidR="00854A06" w:rsidRPr="00FF14E8">
        <w:rPr>
          <w:rFonts w:ascii="Tahoma" w:hAnsi="Tahoma" w:cs="Tahoma"/>
          <w:sz w:val="24"/>
          <w:szCs w:val="24"/>
        </w:rPr>
        <w:t>. Шаблоны документации и информация о процессе предоставляются Заказчиком</w:t>
      </w:r>
      <w:r w:rsidR="005C7E21">
        <w:rPr>
          <w:rFonts w:ascii="Tahoma" w:hAnsi="Tahoma" w:cs="Tahoma"/>
          <w:sz w:val="24"/>
          <w:szCs w:val="24"/>
        </w:rPr>
        <w:t>;</w:t>
      </w:r>
    </w:p>
    <w:p w14:paraId="6DF5C858" w14:textId="0C63166A" w:rsidR="00854A06" w:rsidRPr="00FF14E8" w:rsidRDefault="00FD27E5" w:rsidP="005C7E21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п</w:t>
      </w:r>
      <w:r w:rsidR="00854A06" w:rsidRPr="00FF14E8">
        <w:rPr>
          <w:rFonts w:ascii="Tahoma" w:hAnsi="Tahoma" w:cs="Tahoma"/>
          <w:sz w:val="24"/>
          <w:szCs w:val="24"/>
        </w:rPr>
        <w:t xml:space="preserve">еред началом работ все </w:t>
      </w:r>
      <w:r w:rsidR="004E3718" w:rsidRPr="00FF14E8">
        <w:rPr>
          <w:rFonts w:ascii="Tahoma" w:hAnsi="Tahoma" w:cs="Tahoma"/>
          <w:sz w:val="24"/>
          <w:szCs w:val="24"/>
        </w:rPr>
        <w:t xml:space="preserve">сотрудники </w:t>
      </w:r>
      <w:r w:rsidR="004E3718" w:rsidRPr="004E3718">
        <w:rPr>
          <w:rFonts w:ascii="Tahoma" w:hAnsi="Tahoma" w:cs="Tahoma"/>
          <w:sz w:val="24"/>
          <w:szCs w:val="24"/>
        </w:rPr>
        <w:t>Исполнителя</w:t>
      </w:r>
      <w:r w:rsidR="00854A06" w:rsidRPr="00FF14E8">
        <w:rPr>
          <w:rFonts w:ascii="Tahoma" w:hAnsi="Tahoma" w:cs="Tahoma"/>
          <w:sz w:val="24"/>
          <w:szCs w:val="24"/>
        </w:rPr>
        <w:t xml:space="preserve">, участвующие в проведении работ, должны получить доступ на прохождение на объект по заранее поданной (не позднее 2-х недель) письменной заявке Заказчику; </w:t>
      </w:r>
    </w:p>
    <w:p w14:paraId="0913BB54" w14:textId="64CF59C2" w:rsidR="00854A06" w:rsidRPr="00FF14E8" w:rsidRDefault="005C7E21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Исполнитель</w:t>
      </w:r>
      <w:r w:rsidR="00854A06" w:rsidRPr="00FF14E8">
        <w:rPr>
          <w:rFonts w:ascii="Tahoma" w:hAnsi="Tahoma" w:cs="Tahoma"/>
          <w:sz w:val="24"/>
          <w:szCs w:val="24"/>
        </w:rPr>
        <w:t xml:space="preserve"> должен соблюдать требования пропускного и внутриобъектового режима Заказчика;</w:t>
      </w:r>
    </w:p>
    <w:p w14:paraId="55063398" w14:textId="46722989" w:rsidR="00854A06" w:rsidRPr="00FF14E8" w:rsidRDefault="00FD27E5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п</w:t>
      </w:r>
      <w:r w:rsidR="00854A06" w:rsidRPr="00FF14E8">
        <w:rPr>
          <w:rFonts w:ascii="Tahoma" w:hAnsi="Tahoma" w:cs="Tahoma"/>
          <w:sz w:val="24"/>
          <w:szCs w:val="24"/>
        </w:rPr>
        <w:t xml:space="preserve">еред началом работ сотрудники </w:t>
      </w:r>
      <w:r w:rsidR="005C7E21">
        <w:rPr>
          <w:rFonts w:ascii="Tahoma" w:hAnsi="Tahoma" w:cs="Tahoma"/>
          <w:sz w:val="24"/>
          <w:szCs w:val="24"/>
        </w:rPr>
        <w:t>Исполнителя</w:t>
      </w:r>
      <w:r w:rsidR="00854A06" w:rsidRPr="00FF14E8">
        <w:rPr>
          <w:rFonts w:ascii="Tahoma" w:hAnsi="Tahoma" w:cs="Tahoma"/>
          <w:sz w:val="24"/>
          <w:szCs w:val="24"/>
        </w:rPr>
        <w:t>, участвующие в проведении работ, должны пройти инструктаж по ПБ и ОТ Заказчика, в соответствии с внутренним регламентом Заказчика;</w:t>
      </w:r>
    </w:p>
    <w:p w14:paraId="69F64341" w14:textId="773FDF61" w:rsidR="00854A06" w:rsidRPr="00FF14E8" w:rsidRDefault="00FD27E5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п</w:t>
      </w:r>
      <w:r w:rsidR="00854A06" w:rsidRPr="00FF14E8">
        <w:rPr>
          <w:rFonts w:ascii="Tahoma" w:hAnsi="Tahoma" w:cs="Tahoma"/>
          <w:sz w:val="24"/>
          <w:szCs w:val="24"/>
        </w:rPr>
        <w:t xml:space="preserve">ри проведении всех видов работ </w:t>
      </w:r>
      <w:r w:rsidR="005C7E21">
        <w:rPr>
          <w:rFonts w:ascii="Tahoma" w:hAnsi="Tahoma" w:cs="Tahoma"/>
          <w:sz w:val="24"/>
          <w:szCs w:val="24"/>
        </w:rPr>
        <w:t>Исполнитель</w:t>
      </w:r>
      <w:r w:rsidR="00854A06" w:rsidRPr="00FF14E8">
        <w:rPr>
          <w:rFonts w:ascii="Tahoma" w:hAnsi="Tahoma" w:cs="Tahoma"/>
          <w:sz w:val="24"/>
          <w:szCs w:val="24"/>
        </w:rPr>
        <w:t xml:space="preserve"> обязан соблюдать все требования ПБ и ОТ Заказчика;</w:t>
      </w:r>
    </w:p>
    <w:p w14:paraId="277F0A2D" w14:textId="35826E1C" w:rsidR="00854A06" w:rsidRPr="00FF14E8" w:rsidRDefault="005C7E21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Исполнитель</w:t>
      </w:r>
      <w:r w:rsidR="00854A06" w:rsidRPr="00FF14E8">
        <w:rPr>
          <w:rFonts w:ascii="Tahoma" w:hAnsi="Tahoma" w:cs="Tahoma"/>
          <w:sz w:val="24"/>
          <w:szCs w:val="24"/>
        </w:rPr>
        <w:t xml:space="preserve"> должен </w:t>
      </w:r>
      <w:r w:rsidR="00854A06" w:rsidRPr="00FF14E8">
        <w:rPr>
          <w:rFonts w:ascii="Tahoma" w:hAnsi="Tahoma" w:cs="Tahoma"/>
          <w:bCs/>
          <w:sz w:val="24"/>
          <w:szCs w:val="24"/>
        </w:rPr>
        <w:t>при проведении работ предпринять все необходимые меры для исключения влияния работ на рабочий процесс Заказчика и восстановление после работ всех затрагиваемых элементов;</w:t>
      </w:r>
    </w:p>
    <w:p w14:paraId="1CDA7580" w14:textId="57C7A8B8" w:rsidR="00854A06" w:rsidRPr="00FF14E8" w:rsidRDefault="005C7E21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Исполнитель</w:t>
      </w:r>
      <w:r w:rsidR="00854A06" w:rsidRPr="00FF14E8">
        <w:rPr>
          <w:rFonts w:ascii="Tahoma" w:hAnsi="Tahoma" w:cs="Tahoma"/>
          <w:sz w:val="24"/>
          <w:szCs w:val="24"/>
        </w:rPr>
        <w:t xml:space="preserve"> должен выполнять работы в строгом соответствии с утвержденным планом работ</w:t>
      </w:r>
      <w:r w:rsidR="009E49DC" w:rsidRPr="00FF14E8">
        <w:rPr>
          <w:rFonts w:ascii="Tahoma" w:hAnsi="Tahoma" w:cs="Tahoma"/>
          <w:sz w:val="24"/>
          <w:szCs w:val="24"/>
        </w:rPr>
        <w:t xml:space="preserve"> в П</w:t>
      </w:r>
      <w:r w:rsidR="00844B01" w:rsidRPr="00FF14E8">
        <w:rPr>
          <w:rFonts w:ascii="Tahoma" w:hAnsi="Tahoma" w:cs="Tahoma"/>
          <w:sz w:val="24"/>
          <w:szCs w:val="24"/>
        </w:rPr>
        <w:t>ПР</w:t>
      </w:r>
      <w:r w:rsidR="00262E06">
        <w:rPr>
          <w:rFonts w:ascii="Tahoma" w:hAnsi="Tahoma" w:cs="Tahoma"/>
          <w:sz w:val="24"/>
          <w:szCs w:val="24"/>
        </w:rPr>
        <w:t xml:space="preserve"> и ПОС</w:t>
      </w:r>
      <w:r w:rsidR="00854A06" w:rsidRPr="00FF14E8">
        <w:rPr>
          <w:rFonts w:ascii="Tahoma" w:hAnsi="Tahoma" w:cs="Tahoma"/>
          <w:sz w:val="24"/>
          <w:szCs w:val="24"/>
        </w:rPr>
        <w:t>;</w:t>
      </w:r>
    </w:p>
    <w:p w14:paraId="6DDCEDED" w14:textId="25277E0C" w:rsidR="00854A06" w:rsidRPr="00FF14E8" w:rsidRDefault="005C7E21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Исполнитель</w:t>
      </w:r>
      <w:r w:rsidR="00854A06" w:rsidRPr="00FF14E8">
        <w:rPr>
          <w:rFonts w:ascii="Tahoma" w:hAnsi="Tahoma" w:cs="Tahoma"/>
          <w:sz w:val="24"/>
          <w:szCs w:val="24"/>
        </w:rPr>
        <w:t xml:space="preserve"> должен обеспечить логистику и такелажные работы поставляемых материалов и оборудования собственными силами;</w:t>
      </w:r>
    </w:p>
    <w:p w14:paraId="4FA099C7" w14:textId="705AE5FC" w:rsidR="00854A06" w:rsidRPr="00FF14E8" w:rsidRDefault="005C7E21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Исполнитель</w:t>
      </w:r>
      <w:r w:rsidR="00854A06" w:rsidRPr="00FF14E8">
        <w:rPr>
          <w:rFonts w:ascii="Tahoma" w:hAnsi="Tahoma" w:cs="Tahoma"/>
          <w:sz w:val="24"/>
          <w:szCs w:val="24"/>
        </w:rPr>
        <w:t xml:space="preserve"> должен обеспечить утилизацию демонтированных материалов и вывоз мусора собственными силами;</w:t>
      </w:r>
    </w:p>
    <w:p w14:paraId="0D977679" w14:textId="56DC8340" w:rsidR="00854A06" w:rsidRPr="00FF14E8" w:rsidRDefault="00686D32" w:rsidP="0024406C">
      <w:pPr>
        <w:pStyle w:val="aff3"/>
        <w:numPr>
          <w:ilvl w:val="0"/>
          <w:numId w:val="33"/>
        </w:numPr>
        <w:spacing w:after="0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м</w:t>
      </w:r>
      <w:r w:rsidR="009E49DC" w:rsidRPr="00FF14E8">
        <w:rPr>
          <w:rFonts w:ascii="Tahoma" w:hAnsi="Tahoma" w:cs="Tahoma"/>
          <w:sz w:val="24"/>
          <w:szCs w:val="24"/>
        </w:rPr>
        <w:t>есто хранения материалов и оборудования на объекте Заказчика согласно П</w:t>
      </w:r>
      <w:r w:rsidR="00844B01" w:rsidRPr="00FF14E8">
        <w:rPr>
          <w:rFonts w:ascii="Tahoma" w:hAnsi="Tahoma" w:cs="Tahoma"/>
          <w:sz w:val="24"/>
          <w:szCs w:val="24"/>
        </w:rPr>
        <w:t>ПР</w:t>
      </w:r>
      <w:r w:rsidR="00262E06">
        <w:rPr>
          <w:rFonts w:ascii="Tahoma" w:hAnsi="Tahoma" w:cs="Tahoma"/>
          <w:sz w:val="24"/>
          <w:szCs w:val="24"/>
        </w:rPr>
        <w:t xml:space="preserve"> и ПОС</w:t>
      </w:r>
      <w:r w:rsidR="009E49DC" w:rsidRPr="00FF14E8">
        <w:rPr>
          <w:rFonts w:ascii="Tahoma" w:hAnsi="Tahoma" w:cs="Tahoma"/>
          <w:sz w:val="24"/>
          <w:szCs w:val="24"/>
        </w:rPr>
        <w:t>.</w:t>
      </w:r>
    </w:p>
    <w:p w14:paraId="3521D8B0" w14:textId="40CE3ECB" w:rsidR="00854A06" w:rsidRPr="00FF14E8" w:rsidRDefault="00854A06" w:rsidP="005C3FD1">
      <w:pPr>
        <w:spacing w:line="276" w:lineRule="auto"/>
        <w:ind w:firstLine="708"/>
        <w:jc w:val="both"/>
        <w:rPr>
          <w:rFonts w:ascii="Tahoma" w:eastAsia="Calibri" w:hAnsi="Tahoma" w:cs="Tahoma"/>
        </w:rPr>
      </w:pPr>
      <w:r w:rsidRPr="00FF14E8">
        <w:rPr>
          <w:rFonts w:ascii="Tahoma" w:eastAsia="Calibri" w:hAnsi="Tahoma" w:cs="Tahoma"/>
        </w:rPr>
        <w:t xml:space="preserve">Выполнение работ должно осуществляться в строгом соответствии с требованиями законодательства Российской Федерации, нормативных документов Предприятия, а также требованиями настоящего </w:t>
      </w:r>
      <w:r w:rsidR="00686D32" w:rsidRPr="00FF14E8">
        <w:rPr>
          <w:rFonts w:ascii="Tahoma" w:eastAsia="Calibri" w:hAnsi="Tahoma" w:cs="Tahoma"/>
        </w:rPr>
        <w:t>д</w:t>
      </w:r>
      <w:r w:rsidRPr="00FF14E8">
        <w:rPr>
          <w:rFonts w:ascii="Tahoma" w:eastAsia="Calibri" w:hAnsi="Tahoma" w:cs="Tahoma"/>
        </w:rPr>
        <w:t>окумента.</w:t>
      </w:r>
    </w:p>
    <w:p w14:paraId="6E82AD81" w14:textId="14B5210A" w:rsidR="00854A06" w:rsidRPr="00FF14E8" w:rsidRDefault="00854A06" w:rsidP="005C3FD1">
      <w:pPr>
        <w:spacing w:line="276" w:lineRule="auto"/>
        <w:ind w:firstLine="708"/>
        <w:jc w:val="both"/>
        <w:rPr>
          <w:rFonts w:ascii="Tahoma" w:eastAsia="Calibri" w:hAnsi="Tahoma" w:cs="Tahoma"/>
        </w:rPr>
      </w:pPr>
      <w:r w:rsidRPr="00FF14E8">
        <w:rPr>
          <w:rFonts w:ascii="Tahoma" w:eastAsia="Calibri" w:hAnsi="Tahoma" w:cs="Tahoma"/>
        </w:rPr>
        <w:t xml:space="preserve">Заказчик на время выполнения работ создает </w:t>
      </w:r>
      <w:r w:rsidR="00686D32" w:rsidRPr="00FF14E8">
        <w:rPr>
          <w:rFonts w:ascii="Tahoma" w:eastAsia="Calibri" w:hAnsi="Tahoma" w:cs="Tahoma"/>
        </w:rPr>
        <w:t>р</w:t>
      </w:r>
      <w:r w:rsidRPr="00FF14E8">
        <w:rPr>
          <w:rFonts w:ascii="Tahoma" w:eastAsia="Calibri" w:hAnsi="Tahoma" w:cs="Tahoma"/>
        </w:rPr>
        <w:t xml:space="preserve">абочую группу из ответственных сотрудников по каждому направлению работ для взаимодействия с </w:t>
      </w:r>
      <w:r w:rsidR="005C7E21">
        <w:rPr>
          <w:rFonts w:ascii="Tahoma" w:eastAsia="Calibri" w:hAnsi="Tahoma" w:cs="Tahoma"/>
        </w:rPr>
        <w:t>Исполнителем</w:t>
      </w:r>
      <w:r w:rsidRPr="00FF14E8">
        <w:rPr>
          <w:rFonts w:ascii="Tahoma" w:eastAsia="Calibri" w:hAnsi="Tahoma" w:cs="Tahoma"/>
        </w:rPr>
        <w:t xml:space="preserve"> на время выполнения работ.</w:t>
      </w:r>
    </w:p>
    <w:p w14:paraId="26471857" w14:textId="78B04425" w:rsidR="00854A06" w:rsidRPr="00FF14E8" w:rsidRDefault="00854A06" w:rsidP="005C3FD1">
      <w:pPr>
        <w:spacing w:line="276" w:lineRule="auto"/>
        <w:ind w:firstLine="708"/>
        <w:jc w:val="both"/>
        <w:rPr>
          <w:rFonts w:ascii="Tahoma" w:eastAsia="Calibri" w:hAnsi="Tahoma" w:cs="Tahoma"/>
        </w:rPr>
      </w:pPr>
      <w:r w:rsidRPr="00FF14E8">
        <w:rPr>
          <w:rFonts w:ascii="Tahoma" w:eastAsia="Calibri" w:hAnsi="Tahoma" w:cs="Tahoma"/>
        </w:rPr>
        <w:t xml:space="preserve">Работы, выполняемые в рамках </w:t>
      </w:r>
      <w:r w:rsidR="00686D32" w:rsidRPr="00FF14E8">
        <w:rPr>
          <w:rFonts w:ascii="Tahoma" w:eastAsia="Calibri" w:hAnsi="Tahoma" w:cs="Tahoma"/>
        </w:rPr>
        <w:t>п</w:t>
      </w:r>
      <w:r w:rsidRPr="00FF14E8">
        <w:rPr>
          <w:rFonts w:ascii="Tahoma" w:eastAsia="Calibri" w:hAnsi="Tahoma" w:cs="Tahoma"/>
        </w:rPr>
        <w:t>роекта, должны быть разделены на этапы с указанием временных рамок этапа и перечнем отчетных документов.</w:t>
      </w:r>
    </w:p>
    <w:p w14:paraId="107D796E" w14:textId="50CA4C56" w:rsidR="00854A06" w:rsidRPr="00FF14E8" w:rsidRDefault="00854A06" w:rsidP="005C3FD1">
      <w:pPr>
        <w:spacing w:line="276" w:lineRule="auto"/>
        <w:ind w:firstLine="708"/>
        <w:jc w:val="both"/>
        <w:rPr>
          <w:rFonts w:ascii="Tahoma" w:eastAsia="Calibri" w:hAnsi="Tahoma" w:cs="Tahoma"/>
        </w:rPr>
      </w:pPr>
      <w:r w:rsidRPr="00FF14E8">
        <w:rPr>
          <w:rFonts w:ascii="Tahoma" w:eastAsia="Calibri" w:hAnsi="Tahoma" w:cs="Tahoma"/>
        </w:rPr>
        <w:t xml:space="preserve">В рамках настоящего </w:t>
      </w:r>
      <w:r w:rsidR="00686D32" w:rsidRPr="00FF14E8">
        <w:rPr>
          <w:rFonts w:ascii="Tahoma" w:eastAsia="Calibri" w:hAnsi="Tahoma" w:cs="Tahoma"/>
        </w:rPr>
        <w:t>п</w:t>
      </w:r>
      <w:r w:rsidRPr="00FF14E8">
        <w:rPr>
          <w:rFonts w:ascii="Tahoma" w:eastAsia="Calibri" w:hAnsi="Tahoma" w:cs="Tahoma"/>
        </w:rPr>
        <w:t xml:space="preserve">роекта должны использоваться стандартные изделия, готовые и прошедшие испытания в заводских условиях устройства и детали. </w:t>
      </w:r>
    </w:p>
    <w:p w14:paraId="38A830CD" w14:textId="77777777" w:rsidR="00854A06" w:rsidRPr="00FF14E8" w:rsidRDefault="00854A06" w:rsidP="005C3FD1">
      <w:pPr>
        <w:spacing w:line="276" w:lineRule="auto"/>
        <w:ind w:firstLine="708"/>
        <w:jc w:val="both"/>
        <w:rPr>
          <w:rFonts w:ascii="Tahoma" w:eastAsia="Calibri" w:hAnsi="Tahoma" w:cs="Tahoma"/>
        </w:rPr>
      </w:pPr>
      <w:r w:rsidRPr="00FF14E8">
        <w:rPr>
          <w:rFonts w:ascii="Tahoma" w:eastAsia="Calibri" w:hAnsi="Tahoma" w:cs="Tahoma"/>
        </w:rPr>
        <w:t>Все элементы инженерной инфраструктуры объектов должны иметь необходимые сертификаты соответствия, действующие на территории РФ.</w:t>
      </w:r>
    </w:p>
    <w:p w14:paraId="2C0D06C7" w14:textId="77777777" w:rsidR="00C046E1" w:rsidRPr="00FF14E8" w:rsidRDefault="00C046E1" w:rsidP="0024406C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Tahoma" w:hAnsi="Tahoma" w:cs="Tahoma"/>
          <w:i/>
        </w:rPr>
      </w:pPr>
    </w:p>
    <w:p w14:paraId="0AC9BE56" w14:textId="66B81A13" w:rsidR="00E00D4E" w:rsidRPr="00FF14E8" w:rsidRDefault="00E00D4E" w:rsidP="0024406C">
      <w:pPr>
        <w:pStyle w:val="1"/>
        <w:spacing w:before="0" w:after="0" w:line="276" w:lineRule="auto"/>
        <w:rPr>
          <w:rFonts w:ascii="Tahoma" w:hAnsi="Tahoma" w:cs="Tahoma"/>
          <w:sz w:val="24"/>
          <w:szCs w:val="24"/>
        </w:rPr>
      </w:pPr>
      <w:bookmarkStart w:id="66" w:name="_Toc251859036"/>
      <w:bookmarkStart w:id="67" w:name="_Toc346272590"/>
      <w:bookmarkStart w:id="68" w:name="_Toc183428165"/>
      <w:bookmarkStart w:id="69" w:name="_Toc173910942"/>
      <w:r w:rsidRPr="00FF14E8">
        <w:rPr>
          <w:rFonts w:ascii="Tahoma" w:hAnsi="Tahoma" w:cs="Tahoma"/>
          <w:sz w:val="24"/>
          <w:szCs w:val="24"/>
        </w:rPr>
        <w:t xml:space="preserve">Требования к </w:t>
      </w:r>
      <w:bookmarkEnd w:id="66"/>
      <w:bookmarkEnd w:id="67"/>
      <w:r w:rsidR="00262E06">
        <w:rPr>
          <w:rFonts w:ascii="Tahoma" w:hAnsi="Tahoma" w:cs="Tahoma"/>
          <w:sz w:val="24"/>
          <w:szCs w:val="24"/>
        </w:rPr>
        <w:t>Исполнителю</w:t>
      </w:r>
      <w:bookmarkEnd w:id="68"/>
    </w:p>
    <w:p w14:paraId="7897AC00" w14:textId="3836BE7C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70" w:name="_Toc70421762"/>
      <w:bookmarkStart w:id="71" w:name="_Toc251859037"/>
      <w:bookmarkStart w:id="72" w:name="_Toc346272591"/>
      <w:bookmarkStart w:id="73" w:name="_Toc183428166"/>
      <w:r w:rsidRPr="00FF14E8">
        <w:rPr>
          <w:rFonts w:ascii="Tahoma" w:hAnsi="Tahoma" w:cs="Tahoma"/>
          <w:noProof/>
          <w:sz w:val="24"/>
          <w:szCs w:val="24"/>
        </w:rPr>
        <w:t xml:space="preserve">Состав работ </w:t>
      </w:r>
      <w:bookmarkEnd w:id="70"/>
      <w:bookmarkEnd w:id="71"/>
      <w:bookmarkEnd w:id="72"/>
      <w:r w:rsidR="005C7E21">
        <w:rPr>
          <w:rFonts w:ascii="Tahoma" w:hAnsi="Tahoma" w:cs="Tahoma"/>
          <w:noProof/>
          <w:sz w:val="24"/>
          <w:szCs w:val="24"/>
        </w:rPr>
        <w:t>Исполнителя</w:t>
      </w:r>
      <w:bookmarkEnd w:id="73"/>
      <w:r w:rsidRPr="00FF14E8">
        <w:rPr>
          <w:rFonts w:ascii="Tahoma" w:hAnsi="Tahoma" w:cs="Tahoma"/>
          <w:noProof/>
          <w:sz w:val="24"/>
          <w:szCs w:val="24"/>
        </w:rPr>
        <w:t xml:space="preserve"> </w:t>
      </w:r>
    </w:p>
    <w:p w14:paraId="3959BCAE" w14:textId="193F927C" w:rsidR="0091388F" w:rsidRPr="00FF14E8" w:rsidRDefault="0091388F" w:rsidP="0024406C">
      <w:pPr>
        <w:pStyle w:val="aff3"/>
        <w:tabs>
          <w:tab w:val="left" w:pos="993"/>
        </w:tabs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bookmarkStart w:id="74" w:name="_Toc251859038"/>
      <w:bookmarkStart w:id="75" w:name="_Toc346272592"/>
      <w:bookmarkEnd w:id="69"/>
    </w:p>
    <w:p w14:paraId="738687B4" w14:textId="6FC6E3E2" w:rsidR="009E49DC" w:rsidRPr="00FF14E8" w:rsidRDefault="009E49DC" w:rsidP="0024406C">
      <w:pPr>
        <w:pStyle w:val="aff3"/>
        <w:tabs>
          <w:tab w:val="left" w:pos="993"/>
        </w:tabs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lastRenderedPageBreak/>
        <w:t xml:space="preserve">В рамках выполнения проекта </w:t>
      </w:r>
      <w:r w:rsidR="00686D32" w:rsidRPr="00FF14E8">
        <w:rPr>
          <w:rFonts w:ascii="Tahoma" w:hAnsi="Tahoma" w:cs="Tahoma"/>
          <w:sz w:val="24"/>
          <w:szCs w:val="24"/>
        </w:rPr>
        <w:t>реализации</w:t>
      </w:r>
      <w:r w:rsidRPr="00FF14E8">
        <w:rPr>
          <w:rFonts w:ascii="Tahoma" w:hAnsi="Tahoma" w:cs="Tahoma"/>
          <w:sz w:val="24"/>
          <w:szCs w:val="24"/>
        </w:rPr>
        <w:t xml:space="preserve"> </w:t>
      </w:r>
      <w:r w:rsidR="00697126" w:rsidRPr="00FF14E8">
        <w:rPr>
          <w:rFonts w:ascii="Tahoma" w:hAnsi="Tahoma" w:cs="Tahoma"/>
          <w:sz w:val="24"/>
          <w:szCs w:val="24"/>
        </w:rPr>
        <w:t>М</w:t>
      </w:r>
      <w:r w:rsidRPr="00FF14E8">
        <w:rPr>
          <w:rFonts w:ascii="Tahoma" w:hAnsi="Tahoma" w:cs="Tahoma"/>
          <w:sz w:val="24"/>
          <w:szCs w:val="24"/>
        </w:rPr>
        <w:t xml:space="preserve">ЦОД </w:t>
      </w:r>
      <w:r w:rsidR="005C7E21">
        <w:rPr>
          <w:rFonts w:ascii="Tahoma" w:hAnsi="Tahoma" w:cs="Tahoma"/>
          <w:sz w:val="24"/>
          <w:szCs w:val="24"/>
        </w:rPr>
        <w:t>Исполнитель</w:t>
      </w:r>
      <w:r w:rsidRPr="00FF14E8">
        <w:rPr>
          <w:rFonts w:ascii="Tahoma" w:hAnsi="Tahoma" w:cs="Tahoma"/>
          <w:sz w:val="24"/>
          <w:szCs w:val="24"/>
        </w:rPr>
        <w:t xml:space="preserve"> должен:</w:t>
      </w:r>
    </w:p>
    <w:p w14:paraId="64AC6A75" w14:textId="3166093B" w:rsidR="0012767B" w:rsidRPr="00FF14E8" w:rsidRDefault="00686D32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в</w:t>
      </w:r>
      <w:r w:rsidR="00893ED6" w:rsidRPr="00FF14E8">
        <w:rPr>
          <w:rFonts w:ascii="Tahoma" w:hAnsi="Tahoma" w:cs="Tahoma"/>
          <w:sz w:val="24"/>
          <w:szCs w:val="24"/>
        </w:rPr>
        <w:t xml:space="preserve">ыполнить </w:t>
      </w:r>
      <w:r w:rsidR="00262E06">
        <w:rPr>
          <w:rFonts w:ascii="Tahoma" w:hAnsi="Tahoma" w:cs="Tahoma"/>
          <w:sz w:val="24"/>
          <w:szCs w:val="24"/>
        </w:rPr>
        <w:t xml:space="preserve">и согласовать с Заказчиком </w:t>
      </w:r>
      <w:r w:rsidR="00893ED6" w:rsidRPr="00FF14E8">
        <w:rPr>
          <w:rFonts w:ascii="Tahoma" w:hAnsi="Tahoma" w:cs="Tahoma"/>
          <w:sz w:val="24"/>
          <w:szCs w:val="24"/>
        </w:rPr>
        <w:t>и</w:t>
      </w:r>
      <w:r w:rsidR="0012767B" w:rsidRPr="00FF14E8">
        <w:rPr>
          <w:rFonts w:ascii="Tahoma" w:hAnsi="Tahoma" w:cs="Tahoma"/>
          <w:sz w:val="24"/>
          <w:szCs w:val="24"/>
        </w:rPr>
        <w:t>нже</w:t>
      </w:r>
      <w:r w:rsidR="00893ED6" w:rsidRPr="00FF14E8">
        <w:rPr>
          <w:rFonts w:ascii="Tahoma" w:hAnsi="Tahoma" w:cs="Tahoma"/>
          <w:sz w:val="24"/>
          <w:szCs w:val="24"/>
        </w:rPr>
        <w:t>не</w:t>
      </w:r>
      <w:r w:rsidR="0012767B" w:rsidRPr="00FF14E8">
        <w:rPr>
          <w:rFonts w:ascii="Tahoma" w:hAnsi="Tahoma" w:cs="Tahoma"/>
          <w:sz w:val="24"/>
          <w:szCs w:val="24"/>
        </w:rPr>
        <w:t>рные изыскани</w:t>
      </w:r>
      <w:r w:rsidR="00893ED6" w:rsidRPr="00FF14E8">
        <w:rPr>
          <w:rFonts w:ascii="Tahoma" w:hAnsi="Tahoma" w:cs="Tahoma"/>
          <w:sz w:val="24"/>
          <w:szCs w:val="24"/>
        </w:rPr>
        <w:t>я в объеме, необходимом для выполнения рабочей документации;</w:t>
      </w:r>
    </w:p>
    <w:p w14:paraId="0B110259" w14:textId="783BE664" w:rsidR="009E49DC" w:rsidRPr="00FF14E8" w:rsidRDefault="00686D32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р</w:t>
      </w:r>
      <w:r w:rsidR="009E49DC" w:rsidRPr="00FF14E8">
        <w:rPr>
          <w:rFonts w:ascii="Tahoma" w:hAnsi="Tahoma" w:cs="Tahoma"/>
          <w:sz w:val="24"/>
          <w:szCs w:val="24"/>
        </w:rPr>
        <w:t xml:space="preserve">азработать </w:t>
      </w:r>
      <w:r w:rsidR="00262E06">
        <w:rPr>
          <w:rFonts w:ascii="Tahoma" w:hAnsi="Tahoma" w:cs="Tahoma"/>
          <w:sz w:val="24"/>
          <w:szCs w:val="24"/>
        </w:rPr>
        <w:t>и согласовать с Заказчиком</w:t>
      </w:r>
      <w:r w:rsidR="00262E06" w:rsidRPr="00FF14E8">
        <w:rPr>
          <w:rFonts w:ascii="Tahoma" w:hAnsi="Tahoma" w:cs="Tahoma"/>
          <w:sz w:val="24"/>
          <w:szCs w:val="24"/>
        </w:rPr>
        <w:t xml:space="preserve"> </w:t>
      </w:r>
      <w:r w:rsidR="002D32E8" w:rsidRPr="00FF14E8">
        <w:rPr>
          <w:rFonts w:ascii="Tahoma" w:hAnsi="Tahoma" w:cs="Tahoma"/>
          <w:sz w:val="24"/>
          <w:szCs w:val="24"/>
        </w:rPr>
        <w:t>р</w:t>
      </w:r>
      <w:r w:rsidR="009E49DC" w:rsidRPr="00FF14E8">
        <w:rPr>
          <w:rFonts w:ascii="Tahoma" w:hAnsi="Tahoma" w:cs="Tahoma"/>
          <w:sz w:val="24"/>
          <w:szCs w:val="24"/>
        </w:rPr>
        <w:t xml:space="preserve">абочую документацию в соответствии с требованиями </w:t>
      </w:r>
      <w:r w:rsidR="0024406C" w:rsidRPr="00FF14E8">
        <w:rPr>
          <w:rFonts w:ascii="Tahoma" w:hAnsi="Tahoma" w:cs="Tahoma"/>
          <w:sz w:val="24"/>
          <w:szCs w:val="24"/>
        </w:rPr>
        <w:t xml:space="preserve">настоящего документа, </w:t>
      </w:r>
      <w:r w:rsidR="003D2CD1" w:rsidRPr="00FF14E8">
        <w:rPr>
          <w:rFonts w:ascii="Tahoma" w:hAnsi="Tahoma" w:cs="Tahoma"/>
          <w:sz w:val="24"/>
          <w:szCs w:val="24"/>
        </w:rPr>
        <w:t>ГОСТ 21.101-2020</w:t>
      </w:r>
      <w:r w:rsidR="000F065B" w:rsidRPr="00FF14E8">
        <w:rPr>
          <w:rFonts w:ascii="Tahoma" w:hAnsi="Tahoma" w:cs="Tahoma"/>
          <w:sz w:val="24"/>
          <w:szCs w:val="24"/>
        </w:rPr>
        <w:t xml:space="preserve"> </w:t>
      </w:r>
      <w:r w:rsidR="0024406C" w:rsidRPr="00FF14E8">
        <w:rPr>
          <w:rFonts w:ascii="Tahoma" w:hAnsi="Tahoma" w:cs="Tahoma"/>
          <w:sz w:val="24"/>
          <w:szCs w:val="24"/>
        </w:rPr>
        <w:t>и</w:t>
      </w:r>
      <w:r w:rsidR="000F065B" w:rsidRPr="00FF14E8">
        <w:rPr>
          <w:rFonts w:ascii="Tahoma" w:hAnsi="Tahoma" w:cs="Tahoma"/>
          <w:sz w:val="24"/>
          <w:szCs w:val="24"/>
        </w:rPr>
        <w:t xml:space="preserve"> требованиями отраслевых НМД для систем, входящих в состав проекта</w:t>
      </w:r>
      <w:r w:rsidR="009E49DC" w:rsidRPr="00FF14E8">
        <w:rPr>
          <w:rFonts w:ascii="Tahoma" w:hAnsi="Tahoma" w:cs="Tahoma"/>
          <w:sz w:val="24"/>
          <w:szCs w:val="24"/>
        </w:rPr>
        <w:t>;</w:t>
      </w:r>
    </w:p>
    <w:p w14:paraId="2693D0D9" w14:textId="03A0C5DC" w:rsidR="009E49DC" w:rsidRPr="00FF14E8" w:rsidRDefault="00686D32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р</w:t>
      </w:r>
      <w:r w:rsidR="009E49DC" w:rsidRPr="00FF14E8">
        <w:rPr>
          <w:rFonts w:ascii="Tahoma" w:hAnsi="Tahoma" w:cs="Tahoma"/>
          <w:sz w:val="24"/>
          <w:szCs w:val="24"/>
        </w:rPr>
        <w:t>азработать и согласовать с Заказчиком ППР</w:t>
      </w:r>
      <w:r w:rsidR="00262E06">
        <w:rPr>
          <w:rFonts w:ascii="Tahoma" w:hAnsi="Tahoma" w:cs="Tahoma"/>
          <w:sz w:val="24"/>
          <w:szCs w:val="24"/>
        </w:rPr>
        <w:t xml:space="preserve"> и ПОС</w:t>
      </w:r>
      <w:r w:rsidR="003D2CD1" w:rsidRPr="00FF14E8">
        <w:rPr>
          <w:rFonts w:ascii="Tahoma" w:hAnsi="Tahoma" w:cs="Tahoma"/>
          <w:sz w:val="24"/>
          <w:szCs w:val="24"/>
        </w:rPr>
        <w:t>;</w:t>
      </w:r>
    </w:p>
    <w:p w14:paraId="0FBFD75F" w14:textId="03B59CFD" w:rsidR="009E49DC" w:rsidRPr="00FF14E8" w:rsidRDefault="00686D32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о</w:t>
      </w:r>
      <w:r w:rsidR="009E49DC" w:rsidRPr="00FF14E8">
        <w:rPr>
          <w:rFonts w:ascii="Tahoma" w:hAnsi="Tahoma" w:cs="Tahoma"/>
          <w:sz w:val="24"/>
          <w:szCs w:val="24"/>
        </w:rPr>
        <w:t>существлять взаимодействие с внешними контролирующими органами в ходе выполнения работ</w:t>
      </w:r>
      <w:r w:rsidR="003D2CD1" w:rsidRPr="00FF14E8">
        <w:rPr>
          <w:rFonts w:ascii="Tahoma" w:hAnsi="Tahoma" w:cs="Tahoma"/>
          <w:sz w:val="24"/>
          <w:szCs w:val="24"/>
        </w:rPr>
        <w:t xml:space="preserve"> при необходимости</w:t>
      </w:r>
      <w:r w:rsidR="009E49DC" w:rsidRPr="00FF14E8">
        <w:rPr>
          <w:rFonts w:ascii="Tahoma" w:hAnsi="Tahoma" w:cs="Tahoma"/>
          <w:sz w:val="24"/>
          <w:szCs w:val="24"/>
        </w:rPr>
        <w:t>;</w:t>
      </w:r>
    </w:p>
    <w:p w14:paraId="4DB61660" w14:textId="1885508A" w:rsidR="009E49DC" w:rsidRPr="00FF14E8" w:rsidRDefault="00686D32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р</w:t>
      </w:r>
      <w:r w:rsidR="009E49DC" w:rsidRPr="00FF14E8">
        <w:rPr>
          <w:rFonts w:ascii="Tahoma" w:hAnsi="Tahoma" w:cs="Tahoma"/>
          <w:sz w:val="24"/>
          <w:szCs w:val="24"/>
        </w:rPr>
        <w:t xml:space="preserve">азработать и согласовать с Заказчиком Эксплуатационную документацию по </w:t>
      </w:r>
      <w:r w:rsidR="0024406C" w:rsidRPr="00FF14E8">
        <w:rPr>
          <w:rFonts w:ascii="Tahoma" w:hAnsi="Tahoma" w:cs="Tahoma"/>
          <w:sz w:val="24"/>
          <w:szCs w:val="24"/>
        </w:rPr>
        <w:t>МЦОД</w:t>
      </w:r>
      <w:r w:rsidR="009E49DC" w:rsidRPr="00FF14E8">
        <w:rPr>
          <w:rFonts w:ascii="Tahoma" w:hAnsi="Tahoma" w:cs="Tahoma"/>
          <w:sz w:val="24"/>
          <w:szCs w:val="24"/>
        </w:rPr>
        <w:t>, включая перечень ЗИП, требуемого для эксплуатации инженерных систем;</w:t>
      </w:r>
    </w:p>
    <w:p w14:paraId="5D8549EC" w14:textId="77777777" w:rsidR="009E49DC" w:rsidRDefault="00686D32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р</w:t>
      </w:r>
      <w:r w:rsidR="009E49DC" w:rsidRPr="00FF14E8">
        <w:rPr>
          <w:rFonts w:ascii="Tahoma" w:hAnsi="Tahoma" w:cs="Tahoma"/>
          <w:sz w:val="24"/>
          <w:szCs w:val="24"/>
        </w:rPr>
        <w:t>азработать и согласовать с Заказчиком Программу и методику индивидуальных и комплексных испытаний;</w:t>
      </w:r>
    </w:p>
    <w:p w14:paraId="1DD30A24" w14:textId="6D74B397" w:rsidR="00262E06" w:rsidRPr="00FF14E8" w:rsidRDefault="00262E06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выполнить поставку оборудования и материалов согласно разработанной РД;</w:t>
      </w:r>
    </w:p>
    <w:p w14:paraId="7327B95C" w14:textId="7B2765B0" w:rsidR="009E49DC" w:rsidRPr="00FF14E8" w:rsidRDefault="00686D32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в</w:t>
      </w:r>
      <w:r w:rsidR="009E49DC" w:rsidRPr="00FF14E8">
        <w:rPr>
          <w:rFonts w:ascii="Tahoma" w:hAnsi="Tahoma" w:cs="Tahoma"/>
          <w:sz w:val="24"/>
          <w:szCs w:val="24"/>
        </w:rPr>
        <w:t xml:space="preserve">ыполнить строительные и монтажные работы согласно утвержденной </w:t>
      </w:r>
      <w:r w:rsidR="003D2CD1" w:rsidRPr="00FF14E8">
        <w:rPr>
          <w:rFonts w:ascii="Tahoma" w:hAnsi="Tahoma" w:cs="Tahoma"/>
          <w:sz w:val="24"/>
          <w:szCs w:val="24"/>
        </w:rPr>
        <w:t xml:space="preserve">рабочей </w:t>
      </w:r>
      <w:r w:rsidR="009E49DC" w:rsidRPr="00FF14E8">
        <w:rPr>
          <w:rFonts w:ascii="Tahoma" w:hAnsi="Tahoma" w:cs="Tahoma"/>
          <w:sz w:val="24"/>
          <w:szCs w:val="24"/>
        </w:rPr>
        <w:t xml:space="preserve">документации (РД, </w:t>
      </w:r>
      <w:r w:rsidR="00374CDD" w:rsidRPr="00FF14E8">
        <w:rPr>
          <w:rFonts w:ascii="Tahoma" w:hAnsi="Tahoma" w:cs="Tahoma"/>
          <w:sz w:val="24"/>
          <w:szCs w:val="24"/>
        </w:rPr>
        <w:t>Спецификации</w:t>
      </w:r>
      <w:r w:rsidR="009E49DC" w:rsidRPr="00FF14E8">
        <w:rPr>
          <w:rFonts w:ascii="Tahoma" w:hAnsi="Tahoma" w:cs="Tahoma"/>
          <w:sz w:val="24"/>
          <w:szCs w:val="24"/>
        </w:rPr>
        <w:t>, ППР</w:t>
      </w:r>
      <w:r w:rsidR="00262E06">
        <w:rPr>
          <w:rFonts w:ascii="Tahoma" w:hAnsi="Tahoma" w:cs="Tahoma"/>
          <w:sz w:val="24"/>
          <w:szCs w:val="24"/>
        </w:rPr>
        <w:t>, ПОС</w:t>
      </w:r>
      <w:r w:rsidR="009E49DC" w:rsidRPr="00FF14E8">
        <w:rPr>
          <w:rFonts w:ascii="Tahoma" w:hAnsi="Tahoma" w:cs="Tahoma"/>
          <w:sz w:val="24"/>
          <w:szCs w:val="24"/>
        </w:rPr>
        <w:t>);</w:t>
      </w:r>
    </w:p>
    <w:p w14:paraId="55FEF256" w14:textId="1A75D706" w:rsidR="009E49DC" w:rsidRDefault="00686D32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в</w:t>
      </w:r>
      <w:r w:rsidR="009E49DC" w:rsidRPr="00FF14E8">
        <w:rPr>
          <w:rFonts w:ascii="Tahoma" w:hAnsi="Tahoma" w:cs="Tahoma"/>
          <w:sz w:val="24"/>
          <w:szCs w:val="24"/>
        </w:rPr>
        <w:t>ыполнить пуско-наладочные работы (ПНР) оборудования;</w:t>
      </w:r>
    </w:p>
    <w:p w14:paraId="552D02AD" w14:textId="1006D956" w:rsidR="006C4E83" w:rsidRPr="00FF14E8" w:rsidRDefault="006C4E83" w:rsidP="006C4E83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 xml:space="preserve">выполнить </w:t>
      </w:r>
      <w:r>
        <w:rPr>
          <w:rFonts w:ascii="Tahoma" w:hAnsi="Tahoma" w:cs="Tahoma"/>
          <w:sz w:val="24"/>
          <w:szCs w:val="24"/>
        </w:rPr>
        <w:t>комплексные испытания МЦОД</w:t>
      </w:r>
      <w:r w:rsidRPr="00FF14E8">
        <w:rPr>
          <w:rFonts w:ascii="Tahoma" w:hAnsi="Tahoma" w:cs="Tahoma"/>
          <w:sz w:val="24"/>
          <w:szCs w:val="24"/>
        </w:rPr>
        <w:t>;</w:t>
      </w:r>
    </w:p>
    <w:p w14:paraId="30A3A715" w14:textId="38533934" w:rsidR="009E49DC" w:rsidRPr="00FF14E8" w:rsidRDefault="00686D32" w:rsidP="0024406C">
      <w:pPr>
        <w:pStyle w:val="aff3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F14E8">
        <w:rPr>
          <w:rFonts w:ascii="Tahoma" w:hAnsi="Tahoma" w:cs="Tahoma"/>
          <w:sz w:val="24"/>
          <w:szCs w:val="24"/>
        </w:rPr>
        <w:t>с</w:t>
      </w:r>
      <w:r w:rsidR="009E49DC" w:rsidRPr="00FF14E8">
        <w:rPr>
          <w:rFonts w:ascii="Tahoma" w:hAnsi="Tahoma" w:cs="Tahoma"/>
          <w:sz w:val="24"/>
          <w:szCs w:val="24"/>
        </w:rPr>
        <w:t xml:space="preserve">дать </w:t>
      </w:r>
      <w:r w:rsidR="00262E06">
        <w:rPr>
          <w:rFonts w:ascii="Tahoma" w:hAnsi="Tahoma" w:cs="Tahoma"/>
          <w:sz w:val="24"/>
          <w:szCs w:val="24"/>
        </w:rPr>
        <w:t xml:space="preserve">МЦОД </w:t>
      </w:r>
      <w:r w:rsidR="009E49DC" w:rsidRPr="00FF14E8">
        <w:rPr>
          <w:rFonts w:ascii="Tahoma" w:hAnsi="Tahoma" w:cs="Tahoma"/>
          <w:sz w:val="24"/>
          <w:szCs w:val="24"/>
        </w:rPr>
        <w:t>в промышленную эксплуатацию.</w:t>
      </w:r>
    </w:p>
    <w:p w14:paraId="4ACA5849" w14:textId="77777777" w:rsidR="0024406C" w:rsidRPr="00FF14E8" w:rsidRDefault="0024406C" w:rsidP="0024406C">
      <w:pPr>
        <w:pStyle w:val="aff3"/>
        <w:tabs>
          <w:tab w:val="left" w:pos="993"/>
        </w:tabs>
        <w:spacing w:after="0"/>
        <w:ind w:left="709"/>
        <w:jc w:val="both"/>
        <w:rPr>
          <w:rFonts w:ascii="Tahoma" w:hAnsi="Tahoma" w:cs="Tahoma"/>
          <w:sz w:val="24"/>
          <w:szCs w:val="24"/>
        </w:rPr>
      </w:pPr>
    </w:p>
    <w:p w14:paraId="048E86AF" w14:textId="6C58DD01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76" w:name="_Toc183428167"/>
      <w:r w:rsidRPr="00FF14E8">
        <w:rPr>
          <w:rFonts w:ascii="Tahoma" w:hAnsi="Tahoma" w:cs="Tahoma"/>
          <w:noProof/>
          <w:sz w:val="24"/>
          <w:szCs w:val="24"/>
        </w:rPr>
        <w:t xml:space="preserve">Требования к </w:t>
      </w:r>
      <w:r w:rsidR="006E43E4" w:rsidRPr="00FF14E8">
        <w:rPr>
          <w:rFonts w:ascii="Tahoma" w:hAnsi="Tahoma" w:cs="Tahoma"/>
          <w:noProof/>
          <w:sz w:val="24"/>
          <w:szCs w:val="24"/>
        </w:rPr>
        <w:t>плану работ</w:t>
      </w:r>
      <w:bookmarkEnd w:id="74"/>
      <w:bookmarkEnd w:id="75"/>
      <w:bookmarkEnd w:id="76"/>
    </w:p>
    <w:p w14:paraId="2BE24FB8" w14:textId="77777777" w:rsidR="00946C16" w:rsidRPr="00FF14E8" w:rsidRDefault="00946C16" w:rsidP="0024406C">
      <w:pPr>
        <w:spacing w:line="276" w:lineRule="auto"/>
        <w:ind w:firstLine="709"/>
        <w:jc w:val="both"/>
        <w:rPr>
          <w:rFonts w:ascii="Tahoma" w:hAnsi="Tahoma" w:cs="Tahoma"/>
          <w:iCs/>
        </w:rPr>
      </w:pPr>
      <w:bookmarkStart w:id="77" w:name="_Toc419275213"/>
      <w:bookmarkStart w:id="78" w:name="_Ref528392943"/>
      <w:bookmarkStart w:id="79" w:name="_Toc42673947"/>
      <w:bookmarkStart w:id="80" w:name="_Toc104376677"/>
    </w:p>
    <w:p w14:paraId="148E348F" w14:textId="003E1C38" w:rsidR="00946C16" w:rsidRPr="00FF14E8" w:rsidRDefault="00946C16" w:rsidP="0024406C">
      <w:pPr>
        <w:spacing w:line="276" w:lineRule="auto"/>
        <w:ind w:firstLine="709"/>
        <w:jc w:val="both"/>
        <w:rPr>
          <w:rFonts w:ascii="Tahoma" w:hAnsi="Tahoma" w:cs="Tahoma"/>
          <w:iCs/>
        </w:rPr>
      </w:pPr>
      <w:r w:rsidRPr="00FF14E8">
        <w:rPr>
          <w:rFonts w:ascii="Tahoma" w:hAnsi="Tahoma" w:cs="Tahoma"/>
          <w:iCs/>
        </w:rPr>
        <w:t xml:space="preserve">План работ и основные результаты приведены в таблице. </w:t>
      </w:r>
    </w:p>
    <w:tbl>
      <w:tblPr>
        <w:tblW w:w="9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  <w:gridCol w:w="4395"/>
      </w:tblGrid>
      <w:tr w:rsidR="00185A44" w:rsidRPr="00FF14E8" w14:paraId="213DC617" w14:textId="77777777" w:rsidTr="008347D4">
        <w:trPr>
          <w:cantSplit/>
          <w:tblHeader/>
        </w:trPr>
        <w:tc>
          <w:tcPr>
            <w:tcW w:w="5093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31204" w14:textId="77777777" w:rsidR="00946C16" w:rsidRPr="00FF14E8" w:rsidRDefault="00946C16" w:rsidP="0024406C">
            <w:pPr>
              <w:spacing w:line="276" w:lineRule="auto"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FF14E8">
              <w:rPr>
                <w:rFonts w:ascii="Tahoma" w:eastAsia="Calibri" w:hAnsi="Tahoma" w:cs="Tahoma"/>
                <w:b/>
                <w:bCs/>
              </w:rPr>
              <w:lastRenderedPageBreak/>
              <w:t xml:space="preserve">Этап работ </w:t>
            </w:r>
          </w:p>
        </w:tc>
        <w:tc>
          <w:tcPr>
            <w:tcW w:w="4395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6E28A" w14:textId="77777777" w:rsidR="00946C16" w:rsidRPr="00FF14E8" w:rsidRDefault="00946C16" w:rsidP="0024406C">
            <w:pPr>
              <w:spacing w:line="276" w:lineRule="auto"/>
              <w:jc w:val="center"/>
              <w:rPr>
                <w:rFonts w:ascii="Tahoma" w:eastAsia="Calibri" w:hAnsi="Tahoma" w:cs="Tahoma"/>
                <w:b/>
                <w:bCs/>
              </w:rPr>
            </w:pPr>
            <w:r w:rsidRPr="00FF14E8">
              <w:rPr>
                <w:rFonts w:ascii="Tahoma" w:eastAsia="Calibri" w:hAnsi="Tahoma" w:cs="Tahoma"/>
                <w:b/>
                <w:bCs/>
              </w:rPr>
              <w:t>Результат</w:t>
            </w:r>
          </w:p>
        </w:tc>
      </w:tr>
      <w:tr w:rsidR="00185A44" w:rsidRPr="00FF14E8" w14:paraId="560675F9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922F1" w14:textId="7656A334" w:rsidR="00444892" w:rsidRPr="00FF14E8" w:rsidRDefault="00444892" w:rsidP="0024406C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Инженерные изыскания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E2F39" w14:textId="2BAEAD39" w:rsidR="00444892" w:rsidRPr="00FF14E8" w:rsidRDefault="00444892" w:rsidP="0024406C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Отчет о проведенных инженерных изысканиях</w:t>
            </w:r>
          </w:p>
        </w:tc>
      </w:tr>
      <w:tr w:rsidR="00185A44" w:rsidRPr="00FF14E8" w14:paraId="0C4AD4F2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F76B5" w14:textId="77777777" w:rsidR="00946C16" w:rsidRPr="00FF14E8" w:rsidRDefault="00946C16" w:rsidP="0024406C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Разработка Рабочей документации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9B1E7" w14:textId="77777777" w:rsidR="00946C16" w:rsidRPr="00FF14E8" w:rsidRDefault="00946C16" w:rsidP="0024406C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Комплект Рабочей документации</w:t>
            </w:r>
          </w:p>
        </w:tc>
      </w:tr>
      <w:tr w:rsidR="00303A05" w:rsidRPr="00FF14E8" w14:paraId="5B856207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C3685" w14:textId="6AC5B16C" w:rsidR="00303A05" w:rsidRPr="00FF14E8" w:rsidRDefault="00303A05" w:rsidP="0024406C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Разработка проекта организации строительства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47691" w14:textId="42BEF623" w:rsidR="00303A05" w:rsidRPr="00FF14E8" w:rsidRDefault="00303A05" w:rsidP="0024406C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Согласованный ПОС</w:t>
            </w:r>
          </w:p>
        </w:tc>
      </w:tr>
      <w:tr w:rsidR="00185A44" w:rsidRPr="00FF14E8" w14:paraId="77EAB913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7FC4A" w14:textId="1462229A" w:rsidR="009E49DC" w:rsidRPr="00FF14E8" w:rsidRDefault="009E49DC" w:rsidP="00303A05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 xml:space="preserve">Разработка проекта производства работ 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F67B73" w14:textId="176E7097" w:rsidR="009E49DC" w:rsidRPr="00FF14E8" w:rsidRDefault="009E49DC" w:rsidP="0024406C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 xml:space="preserve">Согласованный ППР </w:t>
            </w:r>
          </w:p>
        </w:tc>
      </w:tr>
      <w:tr w:rsidR="00185A44" w:rsidRPr="00FF14E8" w14:paraId="638C0052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8EDDE" w14:textId="02E21E56" w:rsidR="00946C16" w:rsidRPr="00FF14E8" w:rsidRDefault="00946C16" w:rsidP="0024406C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 xml:space="preserve">Поставка оборудования </w:t>
            </w:r>
          </w:p>
        </w:tc>
        <w:tc>
          <w:tcPr>
            <w:tcW w:w="439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A3BFD" w14:textId="77777777" w:rsidR="00946C16" w:rsidRPr="00FF14E8" w:rsidRDefault="00946C16" w:rsidP="0024406C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Акты КС-2, КС-3</w:t>
            </w:r>
          </w:p>
        </w:tc>
      </w:tr>
      <w:tr w:rsidR="00185A44" w:rsidRPr="00FF14E8" w14:paraId="79E92D19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53876" w14:textId="21984280" w:rsidR="00946C16" w:rsidRPr="00FF14E8" w:rsidRDefault="009E49DC" w:rsidP="0024406C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Выполнение строительно-монтажных работ на площадке (подготовка площадки</w:t>
            </w:r>
            <w:r w:rsidR="0024406C" w:rsidRPr="00FF14E8">
              <w:rPr>
                <w:rFonts w:ascii="Tahoma" w:eastAsia="Calibri" w:hAnsi="Tahoma" w:cs="Tahoma"/>
              </w:rPr>
              <w:t xml:space="preserve"> и </w:t>
            </w:r>
            <w:r w:rsidRPr="00FF14E8">
              <w:rPr>
                <w:rFonts w:ascii="Tahoma" w:eastAsia="Calibri" w:hAnsi="Tahoma" w:cs="Tahoma"/>
              </w:rPr>
              <w:t>основания</w:t>
            </w:r>
            <w:r w:rsidR="0024406C" w:rsidRPr="00FF14E8">
              <w:rPr>
                <w:rFonts w:ascii="Tahoma" w:eastAsia="Calibri" w:hAnsi="Tahoma" w:cs="Tahoma"/>
              </w:rPr>
              <w:t xml:space="preserve"> под</w:t>
            </w:r>
            <w:r w:rsidRPr="00FF14E8">
              <w:rPr>
                <w:rFonts w:ascii="Tahoma" w:eastAsia="Calibri" w:hAnsi="Tahoma" w:cs="Tahoma"/>
              </w:rPr>
              <w:t xml:space="preserve"> конструктив </w:t>
            </w:r>
            <w:r w:rsidR="002A0B9D" w:rsidRPr="00FF14E8">
              <w:rPr>
                <w:rFonts w:ascii="Tahoma" w:eastAsia="Calibri" w:hAnsi="Tahoma" w:cs="Tahoma"/>
              </w:rPr>
              <w:t>М</w:t>
            </w:r>
            <w:r w:rsidRPr="00FF14E8">
              <w:rPr>
                <w:rFonts w:ascii="Tahoma" w:eastAsia="Calibri" w:hAnsi="Tahoma" w:cs="Tahoma"/>
              </w:rPr>
              <w:t>ЦОД)</w:t>
            </w:r>
          </w:p>
        </w:tc>
        <w:tc>
          <w:tcPr>
            <w:tcW w:w="439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3D0AC" w14:textId="77777777" w:rsidR="00946C16" w:rsidRPr="00FF14E8" w:rsidRDefault="00946C16" w:rsidP="0024406C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</w:p>
        </w:tc>
      </w:tr>
      <w:tr w:rsidR="00185A44" w:rsidRPr="00FF14E8" w14:paraId="10166C61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41764" w14:textId="5287F673" w:rsidR="00946C16" w:rsidRPr="00FF14E8" w:rsidRDefault="00946C16" w:rsidP="0024406C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 xml:space="preserve">Выполнение строительно-монтажных работ по инженерным </w:t>
            </w:r>
            <w:r w:rsidR="0024406C" w:rsidRPr="00FF14E8">
              <w:rPr>
                <w:rFonts w:ascii="Tahoma" w:eastAsia="Calibri" w:hAnsi="Tahoma" w:cs="Tahoma"/>
              </w:rPr>
              <w:t xml:space="preserve">коммуникация </w:t>
            </w:r>
          </w:p>
        </w:tc>
        <w:tc>
          <w:tcPr>
            <w:tcW w:w="4395" w:type="dxa"/>
            <w:vMerge/>
            <w:vAlign w:val="center"/>
            <w:hideMark/>
          </w:tcPr>
          <w:p w14:paraId="5DB1FBD1" w14:textId="77777777" w:rsidR="00946C16" w:rsidRPr="00FF14E8" w:rsidRDefault="00946C16" w:rsidP="0024406C">
            <w:pPr>
              <w:spacing w:line="276" w:lineRule="auto"/>
              <w:rPr>
                <w:rFonts w:ascii="Tahoma" w:eastAsia="Calibri" w:hAnsi="Tahoma" w:cs="Tahoma"/>
              </w:rPr>
            </w:pPr>
          </w:p>
        </w:tc>
      </w:tr>
      <w:tr w:rsidR="00185A44" w:rsidRPr="00FF14E8" w14:paraId="0C350A5A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86FF3" w14:textId="77777777" w:rsidR="00946C16" w:rsidRPr="00FF14E8" w:rsidRDefault="00946C16" w:rsidP="0024406C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Выполнение пуско-наладочных работ</w:t>
            </w:r>
          </w:p>
        </w:tc>
        <w:tc>
          <w:tcPr>
            <w:tcW w:w="4395" w:type="dxa"/>
            <w:vMerge/>
            <w:vAlign w:val="center"/>
            <w:hideMark/>
          </w:tcPr>
          <w:p w14:paraId="40FB8549" w14:textId="77777777" w:rsidR="00946C16" w:rsidRPr="00FF14E8" w:rsidRDefault="00946C16" w:rsidP="0024406C">
            <w:pPr>
              <w:spacing w:line="276" w:lineRule="auto"/>
              <w:rPr>
                <w:rFonts w:ascii="Tahoma" w:eastAsia="Calibri" w:hAnsi="Tahoma" w:cs="Tahoma"/>
              </w:rPr>
            </w:pPr>
          </w:p>
        </w:tc>
      </w:tr>
      <w:tr w:rsidR="00303A05" w:rsidRPr="00FF14E8" w14:paraId="71B4AA7C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D1B03" w14:textId="1DB1903C" w:rsidR="00303A05" w:rsidRPr="00FF14E8" w:rsidRDefault="00303A05" w:rsidP="00303A05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Разработка и согласование с Заказчиком комплекта Эксплуатационной документации, включая перечень ЗИП, требуемого для эксплуатации инженерных систем</w:t>
            </w:r>
          </w:p>
        </w:tc>
        <w:tc>
          <w:tcPr>
            <w:tcW w:w="4395" w:type="dxa"/>
            <w:vAlign w:val="center"/>
          </w:tcPr>
          <w:p w14:paraId="61721C4D" w14:textId="42CBC0D5" w:rsidR="00303A05" w:rsidRPr="00FF14E8" w:rsidRDefault="00303A05" w:rsidP="005C3FD1">
            <w:pPr>
              <w:spacing w:line="276" w:lineRule="auto"/>
              <w:ind w:left="151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Согласованный комплект Эксплуатационной документации</w:t>
            </w:r>
          </w:p>
        </w:tc>
      </w:tr>
      <w:tr w:rsidR="00303A05" w:rsidRPr="00FF14E8" w14:paraId="00BF8660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AE773" w14:textId="77777777" w:rsidR="00303A05" w:rsidRPr="00FF14E8" w:rsidRDefault="00303A05" w:rsidP="00303A05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Проведение индивидуальных испытаний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E0EEE" w14:textId="77777777" w:rsidR="00303A05" w:rsidRPr="00FF14E8" w:rsidRDefault="00303A05" w:rsidP="00303A05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Протоколы индивидуальных испытаний каждой подсистемы</w:t>
            </w:r>
          </w:p>
        </w:tc>
      </w:tr>
      <w:tr w:rsidR="00303A05" w:rsidRPr="00FF14E8" w14:paraId="66A31CA1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2B00B" w14:textId="77777777" w:rsidR="00303A05" w:rsidRPr="00FF14E8" w:rsidRDefault="00303A05" w:rsidP="00303A05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Проведение комплексных испытаний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8856A" w14:textId="77777777" w:rsidR="00303A05" w:rsidRPr="00FF14E8" w:rsidRDefault="00303A05" w:rsidP="00303A05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Протокол комплексных испытаний</w:t>
            </w:r>
          </w:p>
        </w:tc>
      </w:tr>
      <w:tr w:rsidR="00303A05" w:rsidRPr="00FF14E8" w14:paraId="64C4085A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8F2D7" w14:textId="6F801C36" w:rsidR="00303A05" w:rsidRPr="00FF14E8" w:rsidRDefault="00303A05" w:rsidP="00303A05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lastRenderedPageBreak/>
              <w:t>Проведение приемо-сдаточных  испытаний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8D4B0" w14:textId="51720FD6" w:rsidR="00303A05" w:rsidRPr="00FF14E8" w:rsidRDefault="00303A05" w:rsidP="00303A05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Протокол приемо-сдаточных  испытаний</w:t>
            </w:r>
          </w:p>
        </w:tc>
      </w:tr>
      <w:tr w:rsidR="00303A05" w:rsidRPr="00FF14E8" w14:paraId="46148579" w14:textId="77777777" w:rsidTr="008347D4">
        <w:trPr>
          <w:cantSplit/>
        </w:trPr>
        <w:tc>
          <w:tcPr>
            <w:tcW w:w="50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154AC" w14:textId="77777777" w:rsidR="00303A05" w:rsidRPr="00FF14E8" w:rsidRDefault="00303A05" w:rsidP="00303A05">
            <w:pPr>
              <w:overflowPunct w:val="0"/>
              <w:autoSpaceDE w:val="0"/>
              <w:autoSpaceDN w:val="0"/>
              <w:spacing w:line="276" w:lineRule="auto"/>
              <w:jc w:val="both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Ввод в промышленную эксплуатацию</w:t>
            </w:r>
          </w:p>
        </w:tc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A1B42" w14:textId="1F0EBBF5" w:rsidR="00303A05" w:rsidRPr="00FF14E8" w:rsidRDefault="00303A05" w:rsidP="00303A05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rFonts w:ascii="Tahoma" w:eastAsia="Calibri" w:hAnsi="Tahoma" w:cs="Tahoma"/>
              </w:rPr>
            </w:pPr>
            <w:r w:rsidRPr="00FF14E8">
              <w:rPr>
                <w:rFonts w:ascii="Tahoma" w:eastAsia="Calibri" w:hAnsi="Tahoma" w:cs="Tahoma"/>
              </w:rPr>
              <w:t>КС-11, Акт ввода в промышленную эксплуатацию</w:t>
            </w:r>
          </w:p>
        </w:tc>
      </w:tr>
    </w:tbl>
    <w:p w14:paraId="0C0F2E6D" w14:textId="77777777" w:rsidR="00E00D4E" w:rsidRPr="00FF14E8" w:rsidRDefault="00E00D4E" w:rsidP="0024406C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ahoma" w:hAnsi="Tahoma" w:cs="Tahoma"/>
        </w:rPr>
      </w:pPr>
    </w:p>
    <w:p w14:paraId="3D74BE2D" w14:textId="77777777" w:rsidR="00E00D4E" w:rsidRPr="00FF14E8" w:rsidRDefault="00E00D4E" w:rsidP="0024406C">
      <w:pPr>
        <w:pStyle w:val="2"/>
        <w:spacing w:before="0" w:after="0" w:line="276" w:lineRule="auto"/>
        <w:rPr>
          <w:rFonts w:ascii="Tahoma" w:hAnsi="Tahoma" w:cs="Tahoma"/>
          <w:noProof/>
          <w:sz w:val="24"/>
          <w:szCs w:val="24"/>
        </w:rPr>
      </w:pPr>
      <w:bookmarkStart w:id="81" w:name="_Toc251859039"/>
      <w:bookmarkStart w:id="82" w:name="_Toc346272593"/>
      <w:bookmarkStart w:id="83" w:name="_Toc183428168"/>
      <w:r w:rsidRPr="00FF14E8">
        <w:rPr>
          <w:rFonts w:ascii="Tahoma" w:hAnsi="Tahoma" w:cs="Tahoma"/>
          <w:noProof/>
          <w:sz w:val="24"/>
          <w:szCs w:val="24"/>
        </w:rPr>
        <w:t xml:space="preserve">Порядок контроля и приемки </w:t>
      </w:r>
      <w:bookmarkEnd w:id="77"/>
      <w:bookmarkEnd w:id="78"/>
      <w:bookmarkEnd w:id="79"/>
      <w:bookmarkEnd w:id="80"/>
      <w:bookmarkEnd w:id="81"/>
      <w:r w:rsidRPr="00FF14E8">
        <w:rPr>
          <w:rFonts w:ascii="Tahoma" w:hAnsi="Tahoma" w:cs="Tahoma"/>
          <w:noProof/>
          <w:sz w:val="24"/>
          <w:szCs w:val="24"/>
        </w:rPr>
        <w:t>результатов</w:t>
      </w:r>
      <w:bookmarkEnd w:id="82"/>
      <w:bookmarkEnd w:id="83"/>
    </w:p>
    <w:bookmarkEnd w:id="4"/>
    <w:p w14:paraId="77D10C89" w14:textId="5B5B569D" w:rsidR="00E00D4E" w:rsidRPr="00FF14E8" w:rsidRDefault="00E00D4E" w:rsidP="0024406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i/>
        </w:rPr>
      </w:pPr>
    </w:p>
    <w:p w14:paraId="635CCC7B" w14:textId="5D7F2ABB" w:rsidR="00415D12" w:rsidRPr="00FF14E8" w:rsidRDefault="00415D12" w:rsidP="0024406C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На всех этапах реализации Проекта представители Заказчика имеют право проводить контроль качества выполнения работ </w:t>
      </w:r>
      <w:r w:rsidR="005C7E21">
        <w:rPr>
          <w:rFonts w:ascii="Tahoma" w:hAnsi="Tahoma" w:cs="Tahoma"/>
        </w:rPr>
        <w:t>Исполнителя</w:t>
      </w:r>
      <w:r w:rsidRPr="00FF14E8">
        <w:rPr>
          <w:rFonts w:ascii="Tahoma" w:hAnsi="Tahoma" w:cs="Tahoma"/>
        </w:rPr>
        <w:t>.</w:t>
      </w:r>
    </w:p>
    <w:p w14:paraId="561EC969" w14:textId="5EB17D19" w:rsidR="00415D12" w:rsidRPr="00FF14E8" w:rsidRDefault="00415D12" w:rsidP="0024406C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Заказчик производит выборочный независимый контроль качества выполненной </w:t>
      </w:r>
      <w:r w:rsidR="005C7E21">
        <w:rPr>
          <w:rFonts w:ascii="Tahoma" w:hAnsi="Tahoma" w:cs="Tahoma"/>
        </w:rPr>
        <w:t>Исполнителем</w:t>
      </w:r>
      <w:r w:rsidRPr="00FF14E8">
        <w:rPr>
          <w:rFonts w:ascii="Tahoma" w:hAnsi="Tahoma" w:cs="Tahoma"/>
        </w:rPr>
        <w:t xml:space="preserve"> работы путём проведения оценки отдельных </w:t>
      </w:r>
      <w:r w:rsidR="007C7CC1" w:rsidRPr="00FF14E8">
        <w:rPr>
          <w:rFonts w:ascii="Tahoma" w:hAnsi="Tahoma" w:cs="Tahoma"/>
        </w:rPr>
        <w:t>этапов</w:t>
      </w:r>
      <w:r w:rsidRPr="00FF14E8">
        <w:rPr>
          <w:rFonts w:ascii="Tahoma" w:hAnsi="Tahoma" w:cs="Tahoma"/>
        </w:rPr>
        <w:t xml:space="preserve"> или всего объема работ независимой комиссией или привлекаемыми независимыми экспертами.</w:t>
      </w:r>
    </w:p>
    <w:p w14:paraId="762197D5" w14:textId="6EDD352D" w:rsidR="00415D12" w:rsidRPr="00FF14E8" w:rsidRDefault="00415D12" w:rsidP="0024406C">
      <w:pPr>
        <w:spacing w:line="276" w:lineRule="auto"/>
        <w:ind w:firstLine="709"/>
        <w:jc w:val="both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Устранение выявленных недостатков рабочей документации, а также выполненных строительно-монтажных и пуско-наладочных работ </w:t>
      </w:r>
      <w:r w:rsidR="005C7E21">
        <w:rPr>
          <w:rFonts w:ascii="Tahoma" w:hAnsi="Tahoma" w:cs="Tahoma"/>
        </w:rPr>
        <w:t>Исполнитель</w:t>
      </w:r>
      <w:r w:rsidRPr="00FF14E8">
        <w:rPr>
          <w:rFonts w:ascii="Tahoma" w:hAnsi="Tahoma" w:cs="Tahoma"/>
        </w:rPr>
        <w:t xml:space="preserve"> осуществляет за свой счёт.</w:t>
      </w:r>
    </w:p>
    <w:p w14:paraId="12D9DEE9" w14:textId="3214A2B8" w:rsidR="00BA078A" w:rsidRPr="00FF14E8" w:rsidRDefault="00415D12" w:rsidP="005C3FD1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rFonts w:ascii="Tahoma" w:hAnsi="Tahoma" w:cs="Tahoma"/>
        </w:rPr>
      </w:pPr>
      <w:r w:rsidRPr="00FF14E8">
        <w:rPr>
          <w:rFonts w:ascii="Tahoma" w:hAnsi="Tahoma" w:cs="Tahoma"/>
        </w:rPr>
        <w:t xml:space="preserve">Результаты </w:t>
      </w:r>
      <w:r w:rsidR="0024406C" w:rsidRPr="00FF14E8">
        <w:rPr>
          <w:rFonts w:ascii="Tahoma" w:hAnsi="Tahoma" w:cs="Tahoma"/>
        </w:rPr>
        <w:t>п</w:t>
      </w:r>
      <w:r w:rsidRPr="00FF14E8">
        <w:rPr>
          <w:rFonts w:ascii="Tahoma" w:hAnsi="Tahoma" w:cs="Tahoma"/>
        </w:rPr>
        <w:t>роекта будут считаться принятыми Заказчиком при условии подписания соответствующего акта ввода в промышленную эксплуатацию и устранения всех выявленных замечаний.</w:t>
      </w:r>
    </w:p>
    <w:p w14:paraId="65F3BFC3" w14:textId="07DBCD6C" w:rsidR="00415D12" w:rsidRPr="00FF14E8" w:rsidRDefault="00415D12" w:rsidP="0024406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ahoma" w:hAnsi="Tahoma" w:cs="Tahoma"/>
          <w:i/>
        </w:rPr>
      </w:pPr>
    </w:p>
    <w:sectPr w:rsidR="00415D12" w:rsidRPr="00FF14E8" w:rsidSect="005B6A8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9EFD5" w14:textId="77777777" w:rsidR="0069475A" w:rsidRDefault="0069475A">
      <w:r>
        <w:separator/>
      </w:r>
    </w:p>
  </w:endnote>
  <w:endnote w:type="continuationSeparator" w:id="0">
    <w:p w14:paraId="2FABC1EF" w14:textId="77777777" w:rsidR="0069475A" w:rsidRDefault="0069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AE0B7" w14:textId="11619C54" w:rsidR="0069475A" w:rsidRPr="00525494" w:rsidRDefault="0069475A">
    <w:pPr>
      <w:pStyle w:val="af1"/>
      <w:jc w:val="right"/>
      <w:rPr>
        <w:rFonts w:ascii="Tahoma" w:hAnsi="Tahoma" w:cs="Tahoma"/>
      </w:rPr>
    </w:pPr>
  </w:p>
  <w:p w14:paraId="675B917D" w14:textId="77777777" w:rsidR="0069475A" w:rsidRDefault="0069475A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69875" w14:textId="68FC4D06" w:rsidR="0069475A" w:rsidRDefault="0069475A" w:rsidP="00AB3CFB">
    <w:pPr>
      <w:spacing w:before="40" w:after="40" w:line="264" w:lineRule="auto"/>
      <w:jc w:val="center"/>
    </w:pPr>
    <w:bookmarkStart w:id="84" w:name="_Hlk181194180"/>
    <w:bookmarkStart w:id="85" w:name="_Hlk181194181"/>
    <w:r>
      <w:rPr>
        <w:b/>
        <w:bCs/>
        <w:sz w:val="28"/>
        <w:szCs w:val="28"/>
        <w:lang w:bidi="en-GB"/>
      </w:rPr>
      <w:t>2024</w:t>
    </w:r>
    <w:bookmarkEnd w:id="84"/>
    <w:bookmarkEnd w:id="8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0E965" w14:textId="77777777" w:rsidR="0069475A" w:rsidRDefault="0069475A">
      <w:r>
        <w:separator/>
      </w:r>
    </w:p>
  </w:footnote>
  <w:footnote w:type="continuationSeparator" w:id="0">
    <w:p w14:paraId="48E7A1CD" w14:textId="77777777" w:rsidR="0069475A" w:rsidRDefault="00694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Look w:val="04A0" w:firstRow="1" w:lastRow="0" w:firstColumn="1" w:lastColumn="0" w:noHBand="0" w:noVBand="1"/>
    </w:tblPr>
    <w:tblGrid>
      <w:gridCol w:w="2596"/>
      <w:gridCol w:w="5424"/>
      <w:gridCol w:w="1324"/>
    </w:tblGrid>
    <w:tr w:rsidR="0069475A" w:rsidRPr="00012A9E" w14:paraId="5A14934A" w14:textId="77777777" w:rsidTr="000331CF">
      <w:trPr>
        <w:trHeight w:val="416"/>
        <w:jc w:val="center"/>
      </w:trPr>
      <w:tc>
        <w:tcPr>
          <w:tcW w:w="2689" w:type="dxa"/>
          <w:vMerge w:val="restart"/>
          <w:vAlign w:val="center"/>
        </w:tcPr>
        <w:p w14:paraId="516AE858" w14:textId="77777777" w:rsidR="0069475A" w:rsidRPr="00012A9E" w:rsidRDefault="0069475A" w:rsidP="00AB3CFB">
          <w:pPr>
            <w:tabs>
              <w:tab w:val="center" w:pos="4320"/>
              <w:tab w:val="right" w:pos="8640"/>
            </w:tabs>
            <w:jc w:val="center"/>
            <w:rPr>
              <w:rFonts w:ascii="Tahoma" w:hAnsi="Tahoma" w:cs="Tahoma"/>
              <w:sz w:val="20"/>
              <w:szCs w:val="20"/>
            </w:rPr>
          </w:pPr>
          <w:r w:rsidRPr="00012A9E">
            <w:rPr>
              <w:rFonts w:ascii="Tahoma" w:hAnsi="Tahoma" w:cs="Tahoma"/>
              <w:color w:val="1A1A1A"/>
              <w:sz w:val="20"/>
              <w:szCs w:val="20"/>
              <w:shd w:val="clear" w:color="auto" w:fill="FFFFFF"/>
            </w:rPr>
            <w:t>ООО «ОФД-СОФТЛАЙН»</w:t>
          </w:r>
        </w:p>
      </w:tc>
      <w:tc>
        <w:tcPr>
          <w:tcW w:w="5706" w:type="dxa"/>
          <w:vMerge w:val="restart"/>
        </w:tcPr>
        <w:p w14:paraId="0D6061C5" w14:textId="609FD57E" w:rsidR="0069475A" w:rsidRPr="00012A9E" w:rsidRDefault="0069475A" w:rsidP="00AB3CFB">
          <w:pPr>
            <w:tabs>
              <w:tab w:val="center" w:pos="4320"/>
              <w:tab w:val="right" w:pos="8640"/>
            </w:tabs>
            <w:spacing w:line="276" w:lineRule="auto"/>
            <w:rPr>
              <w:rFonts w:ascii="Tahoma" w:hAnsi="Tahoma" w:cs="Tahoma"/>
              <w:sz w:val="20"/>
              <w:szCs w:val="20"/>
            </w:rPr>
          </w:pPr>
          <w:r w:rsidRPr="00012A9E">
            <w:rPr>
              <w:rFonts w:ascii="Tahoma" w:hAnsi="Tahoma" w:cs="Tahoma"/>
              <w:sz w:val="20"/>
              <w:szCs w:val="20"/>
            </w:rPr>
            <w:t xml:space="preserve">Заказчик: ООО «Аэропорт </w:t>
          </w:r>
          <w:r w:rsidR="008A2391">
            <w:rPr>
              <w:rFonts w:ascii="Tahoma" w:hAnsi="Tahoma" w:cs="Tahoma"/>
              <w:sz w:val="20"/>
              <w:szCs w:val="20"/>
            </w:rPr>
            <w:t>«</w:t>
          </w:r>
          <w:r w:rsidRPr="00012A9E">
            <w:rPr>
              <w:rFonts w:ascii="Tahoma" w:hAnsi="Tahoma" w:cs="Tahoma"/>
              <w:sz w:val="20"/>
              <w:szCs w:val="20"/>
            </w:rPr>
            <w:t>Норильск»</w:t>
          </w:r>
        </w:p>
        <w:p w14:paraId="45938853" w14:textId="6ECE2FB7" w:rsidR="0069475A" w:rsidRPr="00012A9E" w:rsidRDefault="0069475A" w:rsidP="00AB3CFB">
          <w:pPr>
            <w:tabs>
              <w:tab w:val="center" w:pos="4320"/>
              <w:tab w:val="right" w:pos="8640"/>
            </w:tabs>
            <w:spacing w:line="276" w:lineRule="auto"/>
            <w:rPr>
              <w:rFonts w:ascii="Tahoma" w:hAnsi="Tahoma" w:cs="Tahoma"/>
              <w:sz w:val="20"/>
              <w:szCs w:val="20"/>
            </w:rPr>
          </w:pPr>
          <w:r w:rsidRPr="00012A9E">
            <w:rPr>
              <w:rFonts w:ascii="Tahoma" w:hAnsi="Tahoma" w:cs="Tahoma"/>
              <w:sz w:val="20"/>
              <w:szCs w:val="20"/>
            </w:rPr>
            <w:t xml:space="preserve">Объект: Модульный ЦОД для ООО «Аэропорт </w:t>
          </w:r>
          <w:r w:rsidR="008A2391">
            <w:rPr>
              <w:rFonts w:ascii="Tahoma" w:hAnsi="Tahoma" w:cs="Tahoma"/>
              <w:sz w:val="20"/>
              <w:szCs w:val="20"/>
            </w:rPr>
            <w:t>«</w:t>
          </w:r>
          <w:r w:rsidRPr="00012A9E">
            <w:rPr>
              <w:rFonts w:ascii="Tahoma" w:hAnsi="Tahoma" w:cs="Tahoma"/>
              <w:sz w:val="20"/>
              <w:szCs w:val="20"/>
            </w:rPr>
            <w:t>Норильск»</w:t>
          </w:r>
        </w:p>
        <w:p w14:paraId="47E1B61D" w14:textId="77777777" w:rsidR="0069475A" w:rsidRPr="00012A9E" w:rsidRDefault="0069475A" w:rsidP="00AB3CFB">
          <w:pPr>
            <w:tabs>
              <w:tab w:val="center" w:pos="4320"/>
              <w:tab w:val="right" w:pos="8640"/>
            </w:tabs>
            <w:spacing w:line="276" w:lineRule="auto"/>
            <w:rPr>
              <w:rFonts w:ascii="Tahoma" w:hAnsi="Tahoma" w:cs="Tahoma"/>
              <w:sz w:val="20"/>
              <w:szCs w:val="20"/>
            </w:rPr>
          </w:pPr>
          <w:r w:rsidRPr="00012A9E">
            <w:rPr>
              <w:rFonts w:ascii="Tahoma" w:hAnsi="Tahoma" w:cs="Tahoma"/>
              <w:sz w:val="20"/>
              <w:szCs w:val="20"/>
            </w:rPr>
            <w:t>Документ: Функционально-технические требования</w:t>
          </w:r>
        </w:p>
      </w:tc>
      <w:tc>
        <w:tcPr>
          <w:tcW w:w="1374" w:type="dxa"/>
          <w:vAlign w:val="center"/>
        </w:tcPr>
        <w:p w14:paraId="391447D5" w14:textId="77777777" w:rsidR="0069475A" w:rsidRPr="00012A9E" w:rsidRDefault="0069475A" w:rsidP="00AB3CFB">
          <w:pPr>
            <w:tabs>
              <w:tab w:val="center" w:pos="4320"/>
              <w:tab w:val="right" w:pos="8640"/>
            </w:tabs>
            <w:jc w:val="center"/>
            <w:rPr>
              <w:rFonts w:ascii="Tahoma" w:hAnsi="Tahoma" w:cs="Tahoma"/>
              <w:sz w:val="18"/>
              <w:szCs w:val="18"/>
            </w:rPr>
          </w:pPr>
          <w:r w:rsidRPr="00012A9E">
            <w:rPr>
              <w:rFonts w:ascii="Tahoma" w:hAnsi="Tahoma" w:cs="Tahoma"/>
              <w:sz w:val="18"/>
            </w:rPr>
            <w:t>№ стр. / Всего</w:t>
          </w:r>
        </w:p>
      </w:tc>
    </w:tr>
    <w:tr w:rsidR="0069475A" w:rsidRPr="00012A9E" w14:paraId="63E7128B" w14:textId="77777777" w:rsidTr="000331CF">
      <w:trPr>
        <w:jc w:val="center"/>
      </w:trPr>
      <w:tc>
        <w:tcPr>
          <w:tcW w:w="2689" w:type="dxa"/>
          <w:vMerge/>
        </w:tcPr>
        <w:p w14:paraId="626360B6" w14:textId="77777777" w:rsidR="0069475A" w:rsidRPr="00012A9E" w:rsidRDefault="0069475A" w:rsidP="00AB3CFB">
          <w:pPr>
            <w:tabs>
              <w:tab w:val="center" w:pos="4320"/>
              <w:tab w:val="right" w:pos="8640"/>
            </w:tabs>
            <w:rPr>
              <w:rFonts w:ascii="Tahoma" w:hAnsi="Tahoma" w:cs="Tahoma"/>
            </w:rPr>
          </w:pPr>
        </w:p>
      </w:tc>
      <w:tc>
        <w:tcPr>
          <w:tcW w:w="5706" w:type="dxa"/>
          <w:vMerge/>
        </w:tcPr>
        <w:p w14:paraId="1982165D" w14:textId="77777777" w:rsidR="0069475A" w:rsidRPr="00012A9E" w:rsidRDefault="0069475A" w:rsidP="00AB3CFB">
          <w:pPr>
            <w:tabs>
              <w:tab w:val="center" w:pos="4320"/>
              <w:tab w:val="right" w:pos="8640"/>
            </w:tabs>
            <w:rPr>
              <w:rFonts w:ascii="Tahoma" w:hAnsi="Tahoma" w:cs="Tahoma"/>
              <w:sz w:val="18"/>
              <w:szCs w:val="18"/>
            </w:rPr>
          </w:pPr>
        </w:p>
      </w:tc>
      <w:tc>
        <w:tcPr>
          <w:tcW w:w="1374" w:type="dxa"/>
          <w:vAlign w:val="center"/>
        </w:tcPr>
        <w:p w14:paraId="2EA0A502" w14:textId="08C38451" w:rsidR="0069475A" w:rsidRPr="00012A9E" w:rsidRDefault="0069475A" w:rsidP="00AB3CFB">
          <w:pPr>
            <w:tabs>
              <w:tab w:val="center" w:pos="4320"/>
              <w:tab w:val="right" w:pos="8640"/>
            </w:tabs>
            <w:jc w:val="center"/>
            <w:rPr>
              <w:rFonts w:ascii="Tahoma" w:hAnsi="Tahoma" w:cs="Tahoma"/>
              <w:sz w:val="18"/>
              <w:szCs w:val="18"/>
            </w:rPr>
          </w:pPr>
          <w:r w:rsidRPr="00012A9E">
            <w:rPr>
              <w:rFonts w:ascii="Tahoma" w:hAnsi="Tahoma" w:cs="Tahoma"/>
              <w:sz w:val="18"/>
              <w:szCs w:val="18"/>
            </w:rPr>
            <w:fldChar w:fldCharType="begin"/>
          </w:r>
          <w:r w:rsidRPr="00012A9E">
            <w:rPr>
              <w:rFonts w:ascii="Tahoma" w:hAnsi="Tahoma" w:cs="Tahoma"/>
              <w:sz w:val="18"/>
              <w:szCs w:val="18"/>
            </w:rPr>
            <w:instrText xml:space="preserve"> PAGE   \* MERGEFORMAT </w:instrText>
          </w:r>
          <w:r w:rsidRPr="00012A9E">
            <w:rPr>
              <w:rFonts w:ascii="Tahoma" w:hAnsi="Tahoma" w:cs="Tahoma"/>
              <w:sz w:val="18"/>
              <w:szCs w:val="18"/>
            </w:rPr>
            <w:fldChar w:fldCharType="separate"/>
          </w:r>
          <w:r w:rsidR="0031451A">
            <w:rPr>
              <w:rFonts w:ascii="Tahoma" w:hAnsi="Tahoma" w:cs="Tahoma"/>
              <w:noProof/>
              <w:sz w:val="18"/>
              <w:szCs w:val="18"/>
            </w:rPr>
            <w:t>2</w:t>
          </w:r>
          <w:r w:rsidRPr="00012A9E">
            <w:rPr>
              <w:rFonts w:ascii="Tahoma" w:hAnsi="Tahoma" w:cs="Tahoma"/>
              <w:sz w:val="18"/>
              <w:szCs w:val="18"/>
            </w:rPr>
            <w:fldChar w:fldCharType="end"/>
          </w:r>
          <w:r w:rsidRPr="00012A9E">
            <w:rPr>
              <w:rFonts w:ascii="Tahoma" w:hAnsi="Tahoma" w:cs="Tahoma"/>
              <w:sz w:val="18"/>
            </w:rPr>
            <w:t>/</w:t>
          </w:r>
          <w:r w:rsidRPr="00012A9E">
            <w:rPr>
              <w:rFonts w:ascii="Tahoma" w:hAnsi="Tahoma" w:cs="Tahoma"/>
              <w:sz w:val="18"/>
              <w:szCs w:val="18"/>
            </w:rPr>
            <w:fldChar w:fldCharType="begin"/>
          </w:r>
          <w:r w:rsidRPr="00012A9E">
            <w:rPr>
              <w:rFonts w:ascii="Tahoma" w:hAnsi="Tahoma" w:cs="Tahoma"/>
              <w:sz w:val="18"/>
              <w:szCs w:val="18"/>
            </w:rPr>
            <w:instrText xml:space="preserve"> NUMPAGES   \* MERGEFORMAT </w:instrText>
          </w:r>
          <w:r w:rsidRPr="00012A9E">
            <w:rPr>
              <w:rFonts w:ascii="Tahoma" w:hAnsi="Tahoma" w:cs="Tahoma"/>
              <w:sz w:val="18"/>
              <w:szCs w:val="18"/>
            </w:rPr>
            <w:fldChar w:fldCharType="separate"/>
          </w:r>
          <w:r w:rsidR="0031451A">
            <w:rPr>
              <w:rFonts w:ascii="Tahoma" w:hAnsi="Tahoma" w:cs="Tahoma"/>
              <w:noProof/>
              <w:sz w:val="18"/>
              <w:szCs w:val="18"/>
            </w:rPr>
            <w:t>19</w:t>
          </w:r>
          <w:r w:rsidRPr="00012A9E">
            <w:rPr>
              <w:rFonts w:ascii="Tahoma" w:hAnsi="Tahoma" w:cs="Tahoma"/>
              <w:sz w:val="18"/>
              <w:szCs w:val="18"/>
            </w:rPr>
            <w:fldChar w:fldCharType="end"/>
          </w:r>
        </w:p>
      </w:tc>
    </w:tr>
  </w:tbl>
  <w:p w14:paraId="64F8DCCF" w14:textId="77777777" w:rsidR="0069475A" w:rsidRPr="00012A9E" w:rsidRDefault="0069475A" w:rsidP="006959F0">
    <w:pPr>
      <w:pStyle w:val="afc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232"/>
      <w:gridCol w:w="6411"/>
    </w:tblGrid>
    <w:tr w:rsidR="0069475A" w14:paraId="11DEC877" w14:textId="77777777" w:rsidTr="000331CF">
      <w:trPr>
        <w:trHeight w:val="964"/>
      </w:trPr>
      <w:tc>
        <w:tcPr>
          <w:tcW w:w="3232" w:type="dxa"/>
          <w:shd w:val="clear" w:color="auto" w:fill="auto"/>
        </w:tcPr>
        <w:p w14:paraId="50969167" w14:textId="0651D994" w:rsidR="0069475A" w:rsidRDefault="0069475A" w:rsidP="00AB3CFB">
          <w:pPr>
            <w:pStyle w:val="afffc"/>
            <w:rPr>
              <w:rFonts w:cs="Times New Roman"/>
              <w:sz w:val="22"/>
              <w:szCs w:val="22"/>
            </w:rPr>
          </w:pPr>
          <w:r>
            <w:rPr>
              <w:noProof/>
              <w:lang w:eastAsia="ru-RU" w:bidi="ar-SA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EA3F984" wp14:editId="571972B1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635000" cy="635000"/>
                    <wp:effectExtent l="19050" t="19050" r="12700" b="12700"/>
                    <wp:wrapNone/>
                    <wp:docPr id="1" name="Прямоугольник 1" hidden="1"/>
                    <wp:cNvGraphicFramePr>
                      <a:graphicFrameLocks xmlns:a="http://schemas.openxmlformats.org/drawingml/2006/main" noSel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Select="1" noChangeArrowheads="1"/>
                          </wps:cNvSpPr>
                          <wps:spPr bwMode="auto">
                            <a:xfrm>
                              <a:off x="0" y="0"/>
                              <a:ext cx="635000" cy="635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5474CA2" id="Прямоугольник 1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kTRg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">
                    <v:stroke joinstyle="round"/>
                    <o:lock v:ext="edit" selection="t"/>
                  </v:rect>
                </w:pict>
              </mc:Fallback>
            </mc:AlternateContent>
          </w:r>
          <w:r>
            <w:object w:dxaOrig="3345" w:dyaOrig="780" w14:anchorId="33A80A0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i1025" type="#_x0000_t75" style="width:154.7pt;height:34.2pt;mso-wrap-distance-left:0;mso-wrap-distance-top:0;mso-wrap-distance-right:0;mso-wrap-distance-bottom:0">
                <v:imagedata r:id="rId1" o:title=""/>
                <v:path textboxrect="0,0,0,0"/>
              </v:shape>
              <o:OLEObject Type="Embed" ProgID="Unknown" ShapeID="_x0000_i0" DrawAspect="Content" ObjectID="_1794148314" r:id="rId2"/>
            </w:object>
          </w:r>
        </w:p>
      </w:tc>
      <w:tc>
        <w:tcPr>
          <w:tcW w:w="6411" w:type="dxa"/>
          <w:shd w:val="clear" w:color="auto" w:fill="auto"/>
        </w:tcPr>
        <w:p w14:paraId="3B54FFD9" w14:textId="77777777" w:rsidR="0069475A" w:rsidRDefault="0069475A" w:rsidP="00AB3CFB">
          <w:pPr>
            <w:pStyle w:val="afc"/>
            <w:jc w:val="center"/>
            <w:rPr>
              <w:b/>
              <w:bCs/>
              <w:sz w:val="16"/>
              <w:szCs w:val="16"/>
            </w:rPr>
          </w:pPr>
        </w:p>
        <w:p w14:paraId="46E80318" w14:textId="77777777" w:rsidR="0069475A" w:rsidRDefault="0069475A" w:rsidP="00AB3CFB">
          <w:pPr>
            <w:pStyle w:val="afc"/>
            <w:jc w:val="center"/>
            <w:rPr>
              <w:b/>
              <w:bCs/>
              <w:sz w:val="32"/>
              <w:szCs w:val="32"/>
            </w:rPr>
          </w:pPr>
          <w:r>
            <w:rPr>
              <w:b/>
              <w:bCs/>
              <w:sz w:val="32"/>
              <w:szCs w:val="32"/>
            </w:rPr>
            <w:t>ООО "ОФД-СОФТЛАЙН"</w:t>
          </w:r>
        </w:p>
        <w:p w14:paraId="4DCB92B3" w14:textId="0D14BE1D" w:rsidR="0069475A" w:rsidRDefault="0069475A" w:rsidP="00AB3CF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ОГРН 1163668124861 ИНН 3662242293</w:t>
          </w:r>
        </w:p>
        <w:p w14:paraId="6FCE0C9D" w14:textId="77777777" w:rsidR="0069475A" w:rsidRDefault="0069475A" w:rsidP="00AB3CFB">
          <w:pPr>
            <w:jc w:val="center"/>
            <w:rPr>
              <w:sz w:val="20"/>
              <w:szCs w:val="20"/>
            </w:rPr>
          </w:pPr>
        </w:p>
        <w:p w14:paraId="15C7B4D9" w14:textId="77777777" w:rsidR="0069475A" w:rsidRDefault="0069475A" w:rsidP="00AB3CFB">
          <w:pPr>
            <w:pStyle w:val="afc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394036, Воронежская область, </w:t>
          </w:r>
        </w:p>
        <w:p w14:paraId="297197D0" w14:textId="77777777" w:rsidR="0069475A" w:rsidRDefault="0069475A" w:rsidP="00AB3CFB">
          <w:pPr>
            <w:pStyle w:val="afc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 г. Воронеж, ул. Арсенальная, д. 3, офис 508</w:t>
          </w:r>
        </w:p>
        <w:p w14:paraId="05D9DC22" w14:textId="77777777" w:rsidR="0069475A" w:rsidRDefault="0069475A" w:rsidP="00AB3CFB">
          <w:pPr>
            <w:pStyle w:val="afc"/>
          </w:pPr>
        </w:p>
      </w:tc>
    </w:tr>
  </w:tbl>
  <w:p w14:paraId="021ED7F9" w14:textId="77777777" w:rsidR="0069475A" w:rsidRDefault="0069475A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1AB0B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D5456"/>
    <w:multiLevelType w:val="hybridMultilevel"/>
    <w:tmpl w:val="64E2A1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81A4A"/>
    <w:multiLevelType w:val="hybridMultilevel"/>
    <w:tmpl w:val="2034F2EC"/>
    <w:lvl w:ilvl="0" w:tplc="D47C27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621CD"/>
    <w:multiLevelType w:val="hybridMultilevel"/>
    <w:tmpl w:val="D8C0CEBC"/>
    <w:lvl w:ilvl="0" w:tplc="51B26FCA">
      <w:start w:val="1"/>
      <w:numFmt w:val="bullet"/>
      <w:lvlText w:val=""/>
      <w:lvlJc w:val="left"/>
      <w:pPr>
        <w:ind w:left="2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" w15:restartNumberingAfterBreak="0">
    <w:nsid w:val="0D9420A2"/>
    <w:multiLevelType w:val="hybridMultilevel"/>
    <w:tmpl w:val="2E2496DE"/>
    <w:lvl w:ilvl="0" w:tplc="51B26FC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" w15:restartNumberingAfterBreak="0">
    <w:nsid w:val="0E963A18"/>
    <w:multiLevelType w:val="hybridMultilevel"/>
    <w:tmpl w:val="1B6A24BA"/>
    <w:lvl w:ilvl="0" w:tplc="51B26FCA">
      <w:start w:val="1"/>
      <w:numFmt w:val="bullet"/>
      <w:lvlText w:val=""/>
      <w:lvlJc w:val="left"/>
      <w:pPr>
        <w:ind w:left="2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6" w15:restartNumberingAfterBreak="0">
    <w:nsid w:val="1406670E"/>
    <w:multiLevelType w:val="multilevel"/>
    <w:tmpl w:val="BDA60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0D75D8"/>
    <w:multiLevelType w:val="multilevel"/>
    <w:tmpl w:val="7BEC7D30"/>
    <w:lvl w:ilvl="0">
      <w:start w:val="1"/>
      <w:numFmt w:val="decimal"/>
      <w:pStyle w:val="1"/>
      <w:lvlText w:val="%1."/>
      <w:lvlJc w:val="left"/>
      <w:pPr>
        <w:ind w:left="4969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pStyle w:val="4"/>
      <w:lvlText w:val="%1.%2.%3.%4"/>
      <w:lvlJc w:val="left"/>
      <w:pPr>
        <w:ind w:left="4125" w:hanging="864"/>
      </w:pPr>
      <w:rPr>
        <w:rFonts w:hint="default"/>
        <w:i w:val="0"/>
        <w:color w:val="000000" w:themeColor="text1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9296972"/>
    <w:multiLevelType w:val="hybridMultilevel"/>
    <w:tmpl w:val="FDA42A78"/>
    <w:lvl w:ilvl="0" w:tplc="9AF8BB9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B768C"/>
    <w:multiLevelType w:val="hybridMultilevel"/>
    <w:tmpl w:val="703E847C"/>
    <w:lvl w:ilvl="0" w:tplc="51B26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36CF8"/>
    <w:multiLevelType w:val="hybridMultilevel"/>
    <w:tmpl w:val="906E750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72ACD"/>
    <w:multiLevelType w:val="hybridMultilevel"/>
    <w:tmpl w:val="60DEAFCE"/>
    <w:lvl w:ilvl="0" w:tplc="51B26FC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374C1D1F"/>
    <w:multiLevelType w:val="multilevel"/>
    <w:tmpl w:val="D58880E8"/>
    <w:lvl w:ilvl="0">
      <w:start w:val="1"/>
      <w:numFmt w:val="decimal"/>
      <w:pStyle w:val="StyleStyle12ptBoldLeftLeft0cmAfter0ptNotExpandedb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5C47"/>
    <w:multiLevelType w:val="hybridMultilevel"/>
    <w:tmpl w:val="ACE69E2C"/>
    <w:lvl w:ilvl="0" w:tplc="8EFCE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55759"/>
    <w:multiLevelType w:val="hybridMultilevel"/>
    <w:tmpl w:val="6BB8EAF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3D8B2CB6"/>
    <w:multiLevelType w:val="hybridMultilevel"/>
    <w:tmpl w:val="05749AF0"/>
    <w:lvl w:ilvl="0" w:tplc="51B26FC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A7817"/>
    <w:multiLevelType w:val="multilevel"/>
    <w:tmpl w:val="9E5216DA"/>
    <w:lvl w:ilvl="0">
      <w:start w:val="1"/>
      <w:numFmt w:val="bullet"/>
      <w:pStyle w:val="a0"/>
      <w:lvlText w:val=""/>
      <w:lvlJc w:val="left"/>
      <w:pPr>
        <w:ind w:left="2268" w:firstLine="1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-"/>
      <w:lvlJc w:val="left"/>
      <w:pPr>
        <w:ind w:left="1548" w:hanging="41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962" w:hanging="414"/>
      </w:pPr>
      <w:rPr>
        <w:rFonts w:ascii="Wingdings" w:hAnsi="Wingdings" w:hint="default"/>
        <w:sz w:val="2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D27D4"/>
    <w:multiLevelType w:val="multilevel"/>
    <w:tmpl w:val="5BF8A0C4"/>
    <w:lvl w:ilvl="0">
      <w:start w:val="1"/>
      <w:numFmt w:val="decimal"/>
      <w:pStyle w:val="1Ari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pStyle w:val="2Ari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pStyle w:val="3Ari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pStyle w:val="4Ari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4DBF589A"/>
    <w:multiLevelType w:val="hybridMultilevel"/>
    <w:tmpl w:val="473AF7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C0D5D"/>
    <w:multiLevelType w:val="hybridMultilevel"/>
    <w:tmpl w:val="BB645CEC"/>
    <w:lvl w:ilvl="0" w:tplc="51B26FC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5226322F"/>
    <w:multiLevelType w:val="hybridMultilevel"/>
    <w:tmpl w:val="F3A81CBE"/>
    <w:lvl w:ilvl="0" w:tplc="8692357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315086A"/>
    <w:multiLevelType w:val="hybridMultilevel"/>
    <w:tmpl w:val="F312BF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1833A4"/>
    <w:multiLevelType w:val="hybridMultilevel"/>
    <w:tmpl w:val="A5867F2C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D541D8F"/>
    <w:multiLevelType w:val="hybridMultilevel"/>
    <w:tmpl w:val="6D220DF0"/>
    <w:lvl w:ilvl="0" w:tplc="9A2C1C5E">
      <w:start w:val="1"/>
      <w:numFmt w:val="decimal"/>
      <w:pStyle w:val="Style12ptBoldLeftLeft0cmAfter0ptNotExpandedby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44F6E"/>
    <w:multiLevelType w:val="hybridMultilevel"/>
    <w:tmpl w:val="E9A03C28"/>
    <w:lvl w:ilvl="0" w:tplc="51B26FC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5F6B4AF1"/>
    <w:multiLevelType w:val="hybridMultilevel"/>
    <w:tmpl w:val="78225606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7" w15:restartNumberingAfterBreak="0">
    <w:nsid w:val="5FAD3916"/>
    <w:multiLevelType w:val="hybridMultilevel"/>
    <w:tmpl w:val="C7EACEC4"/>
    <w:lvl w:ilvl="0" w:tplc="E5D4BA56">
      <w:start w:val="1"/>
      <w:numFmt w:val="decimal"/>
      <w:pStyle w:val="10"/>
      <w:lvlText w:val="%1)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2AD52DC"/>
    <w:multiLevelType w:val="hybridMultilevel"/>
    <w:tmpl w:val="B81ECA74"/>
    <w:lvl w:ilvl="0" w:tplc="E29C1FF8">
      <w:numFmt w:val="bullet"/>
      <w:lvlText w:val="•"/>
      <w:lvlJc w:val="left"/>
      <w:pPr>
        <w:ind w:left="1869" w:hanging="990"/>
      </w:pPr>
      <w:rPr>
        <w:rFonts w:ascii="Tahoma" w:eastAsia="Times New Roman" w:hAnsi="Tahoma" w:cs="Tahoma" w:hint="default"/>
      </w:rPr>
    </w:lvl>
    <w:lvl w:ilvl="1" w:tplc="04190003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</w:abstractNum>
  <w:abstractNum w:abstractNumId="29" w15:restartNumberingAfterBreak="0">
    <w:nsid w:val="62F3409C"/>
    <w:multiLevelType w:val="multilevel"/>
    <w:tmpl w:val="FD8A62E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ahoma" w:hAnsi="Tahoma" w:cs="Tahoma"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b w:val="0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30" w15:restartNumberingAfterBreak="0">
    <w:nsid w:val="65194364"/>
    <w:multiLevelType w:val="hybridMultilevel"/>
    <w:tmpl w:val="3CF88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424AC7"/>
    <w:multiLevelType w:val="hybridMultilevel"/>
    <w:tmpl w:val="FFC4ACE8"/>
    <w:lvl w:ilvl="0" w:tplc="6F24195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DD4251E"/>
    <w:multiLevelType w:val="hybridMultilevel"/>
    <w:tmpl w:val="BC5E0BB8"/>
    <w:lvl w:ilvl="0" w:tplc="04190001">
      <w:start w:val="1"/>
      <w:numFmt w:val="bullet"/>
      <w:pStyle w:val="Bulleted2"/>
      <w:lvlText w:val="-"/>
      <w:lvlJc w:val="left"/>
      <w:pPr>
        <w:tabs>
          <w:tab w:val="num" w:pos="1105"/>
        </w:tabs>
        <w:ind w:left="1105" w:hanging="397"/>
      </w:pPr>
      <w:rPr>
        <w:rFonts w:ascii="Courier New" w:hAnsi="Courier New" w:hint="default"/>
      </w:rPr>
    </w:lvl>
    <w:lvl w:ilvl="1" w:tplc="04190003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68"/>
        </w:tabs>
        <w:ind w:left="3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88"/>
        </w:tabs>
        <w:ind w:left="4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08"/>
        </w:tabs>
        <w:ind w:left="5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28"/>
        </w:tabs>
        <w:ind w:left="5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48"/>
        </w:tabs>
        <w:ind w:left="6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68"/>
        </w:tabs>
        <w:ind w:left="7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88"/>
        </w:tabs>
        <w:ind w:left="7888" w:hanging="360"/>
      </w:pPr>
      <w:rPr>
        <w:rFonts w:ascii="Wingdings" w:hAnsi="Wingdings" w:hint="default"/>
      </w:rPr>
    </w:lvl>
  </w:abstractNum>
  <w:abstractNum w:abstractNumId="33" w15:restartNumberingAfterBreak="0">
    <w:nsid w:val="6DFE7462"/>
    <w:multiLevelType w:val="hybridMultilevel"/>
    <w:tmpl w:val="5E1A882C"/>
    <w:lvl w:ilvl="0" w:tplc="51B26F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50E6689"/>
    <w:multiLevelType w:val="hybridMultilevel"/>
    <w:tmpl w:val="E31C49D8"/>
    <w:lvl w:ilvl="0" w:tplc="86923578">
      <w:start w:val="1"/>
      <w:numFmt w:val="bullet"/>
      <w:lvlText w:val="‒"/>
      <w:lvlJc w:val="left"/>
      <w:pPr>
        <w:ind w:left="129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75E52726"/>
    <w:multiLevelType w:val="hybridMultilevel"/>
    <w:tmpl w:val="3F8643E8"/>
    <w:lvl w:ilvl="0" w:tplc="94A8857E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6" w15:restartNumberingAfterBreak="0">
    <w:nsid w:val="79F5727D"/>
    <w:multiLevelType w:val="hybridMultilevel"/>
    <w:tmpl w:val="E3F4BDC0"/>
    <w:lvl w:ilvl="0" w:tplc="51B26FC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7" w15:restartNumberingAfterBreak="0">
    <w:nsid w:val="7B793555"/>
    <w:multiLevelType w:val="hybridMultilevel"/>
    <w:tmpl w:val="98161C58"/>
    <w:lvl w:ilvl="0" w:tplc="51B26FCA">
      <w:start w:val="1"/>
      <w:numFmt w:val="bullet"/>
      <w:lvlText w:val=""/>
      <w:lvlJc w:val="left"/>
      <w:pPr>
        <w:ind w:left="2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18"/>
  </w:num>
  <w:num w:numId="5">
    <w:abstractNumId w:val="30"/>
  </w:num>
  <w:num w:numId="6">
    <w:abstractNumId w:val="2"/>
  </w:num>
  <w:num w:numId="7">
    <w:abstractNumId w:val="26"/>
  </w:num>
  <w:num w:numId="8">
    <w:abstractNumId w:val="24"/>
  </w:num>
  <w:num w:numId="9">
    <w:abstractNumId w:val="32"/>
  </w:num>
  <w:num w:numId="10">
    <w:abstractNumId w:val="1"/>
  </w:num>
  <w:num w:numId="11">
    <w:abstractNumId w:val="12"/>
  </w:num>
  <w:num w:numId="12">
    <w:abstractNumId w:val="28"/>
  </w:num>
  <w:num w:numId="13">
    <w:abstractNumId w:val="14"/>
  </w:num>
  <w:num w:numId="14">
    <w:abstractNumId w:val="8"/>
  </w:num>
  <w:num w:numId="15">
    <w:abstractNumId w:val="33"/>
  </w:num>
  <w:num w:numId="16">
    <w:abstractNumId w:val="9"/>
  </w:num>
  <w:num w:numId="17">
    <w:abstractNumId w:val="20"/>
  </w:num>
  <w:num w:numId="18">
    <w:abstractNumId w:val="5"/>
  </w:num>
  <w:num w:numId="19">
    <w:abstractNumId w:val="37"/>
  </w:num>
  <w:num w:numId="20">
    <w:abstractNumId w:val="3"/>
  </w:num>
  <w:num w:numId="21">
    <w:abstractNumId w:val="11"/>
  </w:num>
  <w:num w:numId="22">
    <w:abstractNumId w:val="36"/>
  </w:num>
  <w:num w:numId="23">
    <w:abstractNumId w:val="25"/>
  </w:num>
  <w:num w:numId="24">
    <w:abstractNumId w:val="15"/>
  </w:num>
  <w:num w:numId="25">
    <w:abstractNumId w:val="4"/>
  </w:num>
  <w:num w:numId="26">
    <w:abstractNumId w:val="22"/>
  </w:num>
  <w:num w:numId="27">
    <w:abstractNumId w:val="34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19"/>
  </w:num>
  <w:num w:numId="31">
    <w:abstractNumId w:val="35"/>
  </w:num>
  <w:num w:numId="32">
    <w:abstractNumId w:val="13"/>
  </w:num>
  <w:num w:numId="33">
    <w:abstractNumId w:val="21"/>
  </w:num>
  <w:num w:numId="34">
    <w:abstractNumId w:val="17"/>
  </w:num>
  <w:num w:numId="35">
    <w:abstractNumId w:val="29"/>
  </w:num>
  <w:num w:numId="36">
    <w:abstractNumId w:val="23"/>
  </w:num>
  <w:num w:numId="37">
    <w:abstractNumId w:val="6"/>
  </w:num>
  <w:num w:numId="3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1"/>
  </w:num>
  <w:num w:numId="40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oNotTrackFormatting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C3E"/>
    <w:rsid w:val="00001609"/>
    <w:rsid w:val="00002161"/>
    <w:rsid w:val="0000329C"/>
    <w:rsid w:val="000033BC"/>
    <w:rsid w:val="00003566"/>
    <w:rsid w:val="00005EAE"/>
    <w:rsid w:val="000073F4"/>
    <w:rsid w:val="00012A9E"/>
    <w:rsid w:val="00015B0A"/>
    <w:rsid w:val="0001617F"/>
    <w:rsid w:val="00017558"/>
    <w:rsid w:val="0001797C"/>
    <w:rsid w:val="00017D61"/>
    <w:rsid w:val="00020232"/>
    <w:rsid w:val="0002172D"/>
    <w:rsid w:val="00021CA4"/>
    <w:rsid w:val="00022A52"/>
    <w:rsid w:val="000257DD"/>
    <w:rsid w:val="00025F59"/>
    <w:rsid w:val="00026110"/>
    <w:rsid w:val="000270F8"/>
    <w:rsid w:val="0002793B"/>
    <w:rsid w:val="000310A7"/>
    <w:rsid w:val="000331CF"/>
    <w:rsid w:val="00033EB2"/>
    <w:rsid w:val="00034664"/>
    <w:rsid w:val="00042B69"/>
    <w:rsid w:val="00043B08"/>
    <w:rsid w:val="00043BD7"/>
    <w:rsid w:val="00043D75"/>
    <w:rsid w:val="00044EF7"/>
    <w:rsid w:val="0004570B"/>
    <w:rsid w:val="000466A2"/>
    <w:rsid w:val="00046EE3"/>
    <w:rsid w:val="00053CBF"/>
    <w:rsid w:val="00060649"/>
    <w:rsid w:val="00060A4C"/>
    <w:rsid w:val="00061B0E"/>
    <w:rsid w:val="00061E0D"/>
    <w:rsid w:val="00066371"/>
    <w:rsid w:val="00067A88"/>
    <w:rsid w:val="00070AB3"/>
    <w:rsid w:val="00074AEE"/>
    <w:rsid w:val="00077420"/>
    <w:rsid w:val="00081ABB"/>
    <w:rsid w:val="00083E18"/>
    <w:rsid w:val="000865D5"/>
    <w:rsid w:val="0008665A"/>
    <w:rsid w:val="00087356"/>
    <w:rsid w:val="00087831"/>
    <w:rsid w:val="0009102E"/>
    <w:rsid w:val="00092138"/>
    <w:rsid w:val="0009328D"/>
    <w:rsid w:val="0009557A"/>
    <w:rsid w:val="000A07C7"/>
    <w:rsid w:val="000A07FA"/>
    <w:rsid w:val="000A22E8"/>
    <w:rsid w:val="000B1816"/>
    <w:rsid w:val="000B3C78"/>
    <w:rsid w:val="000B68EF"/>
    <w:rsid w:val="000B6AE7"/>
    <w:rsid w:val="000B72AE"/>
    <w:rsid w:val="000C632B"/>
    <w:rsid w:val="000D23E1"/>
    <w:rsid w:val="000D3282"/>
    <w:rsid w:val="000D5C6B"/>
    <w:rsid w:val="000D5E6C"/>
    <w:rsid w:val="000D6ECB"/>
    <w:rsid w:val="000D7098"/>
    <w:rsid w:val="000D7DD9"/>
    <w:rsid w:val="000E3962"/>
    <w:rsid w:val="000E5966"/>
    <w:rsid w:val="000F029D"/>
    <w:rsid w:val="000F065B"/>
    <w:rsid w:val="000F083A"/>
    <w:rsid w:val="001016AF"/>
    <w:rsid w:val="00101983"/>
    <w:rsid w:val="00102987"/>
    <w:rsid w:val="00103878"/>
    <w:rsid w:val="00104C54"/>
    <w:rsid w:val="00104FEE"/>
    <w:rsid w:val="00105B78"/>
    <w:rsid w:val="00107EE1"/>
    <w:rsid w:val="001141A7"/>
    <w:rsid w:val="001151B9"/>
    <w:rsid w:val="00117AC6"/>
    <w:rsid w:val="00117CA1"/>
    <w:rsid w:val="00123383"/>
    <w:rsid w:val="0012712D"/>
    <w:rsid w:val="0012767B"/>
    <w:rsid w:val="0013137E"/>
    <w:rsid w:val="00132AF1"/>
    <w:rsid w:val="0013395A"/>
    <w:rsid w:val="00136372"/>
    <w:rsid w:val="001428EE"/>
    <w:rsid w:val="00144A11"/>
    <w:rsid w:val="0014650C"/>
    <w:rsid w:val="001503E6"/>
    <w:rsid w:val="0015267E"/>
    <w:rsid w:val="00152C53"/>
    <w:rsid w:val="001539A2"/>
    <w:rsid w:val="00154ACA"/>
    <w:rsid w:val="001554BE"/>
    <w:rsid w:val="00156D16"/>
    <w:rsid w:val="0016082A"/>
    <w:rsid w:val="00164351"/>
    <w:rsid w:val="00165F13"/>
    <w:rsid w:val="001671B3"/>
    <w:rsid w:val="00167FD3"/>
    <w:rsid w:val="00170089"/>
    <w:rsid w:val="0017008F"/>
    <w:rsid w:val="0017241B"/>
    <w:rsid w:val="00174D13"/>
    <w:rsid w:val="0017548B"/>
    <w:rsid w:val="001779FA"/>
    <w:rsid w:val="00180CBC"/>
    <w:rsid w:val="00185A44"/>
    <w:rsid w:val="00186E71"/>
    <w:rsid w:val="00193FEF"/>
    <w:rsid w:val="00195F41"/>
    <w:rsid w:val="00196446"/>
    <w:rsid w:val="001A2F07"/>
    <w:rsid w:val="001A468E"/>
    <w:rsid w:val="001A69E0"/>
    <w:rsid w:val="001B43CE"/>
    <w:rsid w:val="001B4907"/>
    <w:rsid w:val="001B6406"/>
    <w:rsid w:val="001C289E"/>
    <w:rsid w:val="001C2E65"/>
    <w:rsid w:val="001C578E"/>
    <w:rsid w:val="001C7C49"/>
    <w:rsid w:val="001C7CBD"/>
    <w:rsid w:val="001D0325"/>
    <w:rsid w:val="001D436D"/>
    <w:rsid w:val="001D4747"/>
    <w:rsid w:val="001D4F71"/>
    <w:rsid w:val="001D5527"/>
    <w:rsid w:val="001E0C94"/>
    <w:rsid w:val="001E20D7"/>
    <w:rsid w:val="001E5428"/>
    <w:rsid w:val="001F13F1"/>
    <w:rsid w:val="001F1573"/>
    <w:rsid w:val="001F15F8"/>
    <w:rsid w:val="001F2751"/>
    <w:rsid w:val="001F2CC4"/>
    <w:rsid w:val="001F5A27"/>
    <w:rsid w:val="00203CC3"/>
    <w:rsid w:val="00205781"/>
    <w:rsid w:val="00206A3C"/>
    <w:rsid w:val="00207365"/>
    <w:rsid w:val="00212E79"/>
    <w:rsid w:val="0021708D"/>
    <w:rsid w:val="002249D9"/>
    <w:rsid w:val="00224D55"/>
    <w:rsid w:val="002251C9"/>
    <w:rsid w:val="00225E08"/>
    <w:rsid w:val="0022769F"/>
    <w:rsid w:val="0023123A"/>
    <w:rsid w:val="00231B01"/>
    <w:rsid w:val="0023226B"/>
    <w:rsid w:val="0023524D"/>
    <w:rsid w:val="00236205"/>
    <w:rsid w:val="00237C3E"/>
    <w:rsid w:val="00240785"/>
    <w:rsid w:val="002408EF"/>
    <w:rsid w:val="00240BC8"/>
    <w:rsid w:val="00243277"/>
    <w:rsid w:val="0024406C"/>
    <w:rsid w:val="00246077"/>
    <w:rsid w:val="002506EC"/>
    <w:rsid w:val="00251BF1"/>
    <w:rsid w:val="00256200"/>
    <w:rsid w:val="00256DB1"/>
    <w:rsid w:val="00257EC1"/>
    <w:rsid w:val="0026099E"/>
    <w:rsid w:val="00262E06"/>
    <w:rsid w:val="00263980"/>
    <w:rsid w:val="002663F2"/>
    <w:rsid w:val="00267BE0"/>
    <w:rsid w:val="002700D7"/>
    <w:rsid w:val="002767B4"/>
    <w:rsid w:val="00276B89"/>
    <w:rsid w:val="00276DA0"/>
    <w:rsid w:val="0027768B"/>
    <w:rsid w:val="002777F7"/>
    <w:rsid w:val="00280DA1"/>
    <w:rsid w:val="00281902"/>
    <w:rsid w:val="002821AB"/>
    <w:rsid w:val="00283770"/>
    <w:rsid w:val="002843CB"/>
    <w:rsid w:val="0028720D"/>
    <w:rsid w:val="00287F4B"/>
    <w:rsid w:val="002920B9"/>
    <w:rsid w:val="00294EA8"/>
    <w:rsid w:val="00295013"/>
    <w:rsid w:val="002960E4"/>
    <w:rsid w:val="002A0B9D"/>
    <w:rsid w:val="002A44CE"/>
    <w:rsid w:val="002A644E"/>
    <w:rsid w:val="002A6EA2"/>
    <w:rsid w:val="002B1C9B"/>
    <w:rsid w:val="002B4BA6"/>
    <w:rsid w:val="002B5CDC"/>
    <w:rsid w:val="002B6FD0"/>
    <w:rsid w:val="002B75CF"/>
    <w:rsid w:val="002B779A"/>
    <w:rsid w:val="002B7F4A"/>
    <w:rsid w:val="002C0C70"/>
    <w:rsid w:val="002C17A3"/>
    <w:rsid w:val="002C2157"/>
    <w:rsid w:val="002C5E01"/>
    <w:rsid w:val="002C5F5D"/>
    <w:rsid w:val="002D0020"/>
    <w:rsid w:val="002D159B"/>
    <w:rsid w:val="002D1A2A"/>
    <w:rsid w:val="002D271B"/>
    <w:rsid w:val="002D32E8"/>
    <w:rsid w:val="002D449F"/>
    <w:rsid w:val="002D6518"/>
    <w:rsid w:val="002D6FD3"/>
    <w:rsid w:val="002D7CB2"/>
    <w:rsid w:val="002D7DE2"/>
    <w:rsid w:val="002E545D"/>
    <w:rsid w:val="002E6698"/>
    <w:rsid w:val="002E6AC4"/>
    <w:rsid w:val="002F01FD"/>
    <w:rsid w:val="002F0988"/>
    <w:rsid w:val="002F1944"/>
    <w:rsid w:val="002F3335"/>
    <w:rsid w:val="002F4A0A"/>
    <w:rsid w:val="002F7B47"/>
    <w:rsid w:val="002F7C1C"/>
    <w:rsid w:val="00300C45"/>
    <w:rsid w:val="00303A05"/>
    <w:rsid w:val="00303E34"/>
    <w:rsid w:val="00305568"/>
    <w:rsid w:val="00307212"/>
    <w:rsid w:val="00312F8A"/>
    <w:rsid w:val="0031451A"/>
    <w:rsid w:val="00315C3D"/>
    <w:rsid w:val="003165C0"/>
    <w:rsid w:val="00316A00"/>
    <w:rsid w:val="003209BD"/>
    <w:rsid w:val="00321F60"/>
    <w:rsid w:val="00322B7E"/>
    <w:rsid w:val="003254DA"/>
    <w:rsid w:val="003265EA"/>
    <w:rsid w:val="003278C6"/>
    <w:rsid w:val="00334A92"/>
    <w:rsid w:val="00335064"/>
    <w:rsid w:val="003354DA"/>
    <w:rsid w:val="003356E1"/>
    <w:rsid w:val="00336539"/>
    <w:rsid w:val="00336F83"/>
    <w:rsid w:val="00337F32"/>
    <w:rsid w:val="00341D33"/>
    <w:rsid w:val="00344073"/>
    <w:rsid w:val="003469B3"/>
    <w:rsid w:val="00346E7C"/>
    <w:rsid w:val="00351E3F"/>
    <w:rsid w:val="0035210E"/>
    <w:rsid w:val="0035400D"/>
    <w:rsid w:val="0035454C"/>
    <w:rsid w:val="00355CCB"/>
    <w:rsid w:val="00360476"/>
    <w:rsid w:val="00362F2A"/>
    <w:rsid w:val="00363328"/>
    <w:rsid w:val="00365ABC"/>
    <w:rsid w:val="00366230"/>
    <w:rsid w:val="00366CD0"/>
    <w:rsid w:val="00367383"/>
    <w:rsid w:val="003706E2"/>
    <w:rsid w:val="00371285"/>
    <w:rsid w:val="003728A5"/>
    <w:rsid w:val="003729DB"/>
    <w:rsid w:val="003739B3"/>
    <w:rsid w:val="00374CDD"/>
    <w:rsid w:val="003757C4"/>
    <w:rsid w:val="00377115"/>
    <w:rsid w:val="0038010E"/>
    <w:rsid w:val="0038319F"/>
    <w:rsid w:val="003845B6"/>
    <w:rsid w:val="00384A07"/>
    <w:rsid w:val="00391B85"/>
    <w:rsid w:val="0039557A"/>
    <w:rsid w:val="00396AB0"/>
    <w:rsid w:val="00397764"/>
    <w:rsid w:val="003A3C15"/>
    <w:rsid w:val="003A46C6"/>
    <w:rsid w:val="003B0AA2"/>
    <w:rsid w:val="003B2448"/>
    <w:rsid w:val="003B3172"/>
    <w:rsid w:val="003B775A"/>
    <w:rsid w:val="003C2244"/>
    <w:rsid w:val="003C37D5"/>
    <w:rsid w:val="003C44F1"/>
    <w:rsid w:val="003C4C5E"/>
    <w:rsid w:val="003C6C7C"/>
    <w:rsid w:val="003D2137"/>
    <w:rsid w:val="003D271D"/>
    <w:rsid w:val="003D2CD1"/>
    <w:rsid w:val="003D435F"/>
    <w:rsid w:val="003D5D23"/>
    <w:rsid w:val="003D63E6"/>
    <w:rsid w:val="003D71DF"/>
    <w:rsid w:val="003D7A82"/>
    <w:rsid w:val="003E01B7"/>
    <w:rsid w:val="003E5374"/>
    <w:rsid w:val="003E66BB"/>
    <w:rsid w:val="003E7DEC"/>
    <w:rsid w:val="003F0064"/>
    <w:rsid w:val="003F05A6"/>
    <w:rsid w:val="003F6EB4"/>
    <w:rsid w:val="0040686C"/>
    <w:rsid w:val="00410E9F"/>
    <w:rsid w:val="0041142A"/>
    <w:rsid w:val="00412008"/>
    <w:rsid w:val="004123D4"/>
    <w:rsid w:val="00412451"/>
    <w:rsid w:val="00412AB9"/>
    <w:rsid w:val="00413601"/>
    <w:rsid w:val="00413B6A"/>
    <w:rsid w:val="00413C25"/>
    <w:rsid w:val="00415D12"/>
    <w:rsid w:val="00416B25"/>
    <w:rsid w:val="00416CA9"/>
    <w:rsid w:val="004178B0"/>
    <w:rsid w:val="00422267"/>
    <w:rsid w:val="00423437"/>
    <w:rsid w:val="00423DEE"/>
    <w:rsid w:val="0043616B"/>
    <w:rsid w:val="00437916"/>
    <w:rsid w:val="00440623"/>
    <w:rsid w:val="0044085B"/>
    <w:rsid w:val="00441D2E"/>
    <w:rsid w:val="00443A77"/>
    <w:rsid w:val="004444B7"/>
    <w:rsid w:val="00444892"/>
    <w:rsid w:val="00444D49"/>
    <w:rsid w:val="00446362"/>
    <w:rsid w:val="00451D7B"/>
    <w:rsid w:val="00452DC2"/>
    <w:rsid w:val="004552D8"/>
    <w:rsid w:val="00456557"/>
    <w:rsid w:val="00456B00"/>
    <w:rsid w:val="004614E4"/>
    <w:rsid w:val="004635F2"/>
    <w:rsid w:val="0046545A"/>
    <w:rsid w:val="0047075C"/>
    <w:rsid w:val="00474132"/>
    <w:rsid w:val="00474449"/>
    <w:rsid w:val="00476B1A"/>
    <w:rsid w:val="00477B72"/>
    <w:rsid w:val="00477F7D"/>
    <w:rsid w:val="0048031C"/>
    <w:rsid w:val="004805B4"/>
    <w:rsid w:val="00482698"/>
    <w:rsid w:val="00484BC5"/>
    <w:rsid w:val="004869E6"/>
    <w:rsid w:val="0048738A"/>
    <w:rsid w:val="00490381"/>
    <w:rsid w:val="00495CAD"/>
    <w:rsid w:val="004A042C"/>
    <w:rsid w:val="004A27FC"/>
    <w:rsid w:val="004A433B"/>
    <w:rsid w:val="004A4A9E"/>
    <w:rsid w:val="004A550A"/>
    <w:rsid w:val="004A68B9"/>
    <w:rsid w:val="004B0660"/>
    <w:rsid w:val="004B0CC7"/>
    <w:rsid w:val="004B0D38"/>
    <w:rsid w:val="004B2BB0"/>
    <w:rsid w:val="004C06B4"/>
    <w:rsid w:val="004C1DD1"/>
    <w:rsid w:val="004C20CE"/>
    <w:rsid w:val="004C2114"/>
    <w:rsid w:val="004C2BBC"/>
    <w:rsid w:val="004C7FB5"/>
    <w:rsid w:val="004D1204"/>
    <w:rsid w:val="004D3939"/>
    <w:rsid w:val="004D3F49"/>
    <w:rsid w:val="004E173D"/>
    <w:rsid w:val="004E303B"/>
    <w:rsid w:val="004E3298"/>
    <w:rsid w:val="004E3718"/>
    <w:rsid w:val="004E45EE"/>
    <w:rsid w:val="004F0E3E"/>
    <w:rsid w:val="004F23CE"/>
    <w:rsid w:val="004F2CCC"/>
    <w:rsid w:val="004F413A"/>
    <w:rsid w:val="004F4D68"/>
    <w:rsid w:val="004F5015"/>
    <w:rsid w:val="00500C7F"/>
    <w:rsid w:val="00503CE0"/>
    <w:rsid w:val="00504E47"/>
    <w:rsid w:val="00506C97"/>
    <w:rsid w:val="00507DB1"/>
    <w:rsid w:val="0051130B"/>
    <w:rsid w:val="005162AB"/>
    <w:rsid w:val="00516703"/>
    <w:rsid w:val="005202E1"/>
    <w:rsid w:val="0052097B"/>
    <w:rsid w:val="00523C8A"/>
    <w:rsid w:val="005248B7"/>
    <w:rsid w:val="00524C3F"/>
    <w:rsid w:val="00524DA0"/>
    <w:rsid w:val="00525494"/>
    <w:rsid w:val="0053473C"/>
    <w:rsid w:val="00535D69"/>
    <w:rsid w:val="00537250"/>
    <w:rsid w:val="00537980"/>
    <w:rsid w:val="00543B1C"/>
    <w:rsid w:val="005451A4"/>
    <w:rsid w:val="00546D4F"/>
    <w:rsid w:val="00547031"/>
    <w:rsid w:val="00547DB2"/>
    <w:rsid w:val="00547F3C"/>
    <w:rsid w:val="00560CD1"/>
    <w:rsid w:val="0056135A"/>
    <w:rsid w:val="00563BB1"/>
    <w:rsid w:val="005640BF"/>
    <w:rsid w:val="00566450"/>
    <w:rsid w:val="00567A3E"/>
    <w:rsid w:val="00572459"/>
    <w:rsid w:val="005754DA"/>
    <w:rsid w:val="00576C2F"/>
    <w:rsid w:val="00580076"/>
    <w:rsid w:val="00580AA1"/>
    <w:rsid w:val="0058210D"/>
    <w:rsid w:val="0058485C"/>
    <w:rsid w:val="005878EA"/>
    <w:rsid w:val="00587D43"/>
    <w:rsid w:val="005937B1"/>
    <w:rsid w:val="005952B0"/>
    <w:rsid w:val="005953CA"/>
    <w:rsid w:val="005955EF"/>
    <w:rsid w:val="00597CB6"/>
    <w:rsid w:val="005A3971"/>
    <w:rsid w:val="005A595C"/>
    <w:rsid w:val="005B0DFB"/>
    <w:rsid w:val="005B3CAC"/>
    <w:rsid w:val="005B41C2"/>
    <w:rsid w:val="005B64D3"/>
    <w:rsid w:val="005B6A81"/>
    <w:rsid w:val="005B75A6"/>
    <w:rsid w:val="005C0BE4"/>
    <w:rsid w:val="005C34D8"/>
    <w:rsid w:val="005C3FD1"/>
    <w:rsid w:val="005C4FF8"/>
    <w:rsid w:val="005C6098"/>
    <w:rsid w:val="005C6A65"/>
    <w:rsid w:val="005C7E21"/>
    <w:rsid w:val="005D0272"/>
    <w:rsid w:val="005D4678"/>
    <w:rsid w:val="005D4E73"/>
    <w:rsid w:val="005D7C47"/>
    <w:rsid w:val="005D7FBB"/>
    <w:rsid w:val="005E08A0"/>
    <w:rsid w:val="005E1107"/>
    <w:rsid w:val="005E33D7"/>
    <w:rsid w:val="005E49F9"/>
    <w:rsid w:val="005E663E"/>
    <w:rsid w:val="005F098B"/>
    <w:rsid w:val="005F3903"/>
    <w:rsid w:val="005F46A4"/>
    <w:rsid w:val="005F5E2B"/>
    <w:rsid w:val="006001F1"/>
    <w:rsid w:val="0060068B"/>
    <w:rsid w:val="00600842"/>
    <w:rsid w:val="0060099D"/>
    <w:rsid w:val="00601BA3"/>
    <w:rsid w:val="00605AD1"/>
    <w:rsid w:val="006064CD"/>
    <w:rsid w:val="006067E4"/>
    <w:rsid w:val="00607E08"/>
    <w:rsid w:val="00611068"/>
    <w:rsid w:val="006132FA"/>
    <w:rsid w:val="006163AE"/>
    <w:rsid w:val="00616CD0"/>
    <w:rsid w:val="006174CC"/>
    <w:rsid w:val="00617C11"/>
    <w:rsid w:val="00620E7B"/>
    <w:rsid w:val="0062238F"/>
    <w:rsid w:val="00623EDC"/>
    <w:rsid w:val="00624172"/>
    <w:rsid w:val="006269F7"/>
    <w:rsid w:val="0062798E"/>
    <w:rsid w:val="006405C4"/>
    <w:rsid w:val="006406CC"/>
    <w:rsid w:val="00645F78"/>
    <w:rsid w:val="00646835"/>
    <w:rsid w:val="00647AE2"/>
    <w:rsid w:val="006507E0"/>
    <w:rsid w:val="00652B42"/>
    <w:rsid w:val="00653774"/>
    <w:rsid w:val="00654ADD"/>
    <w:rsid w:val="00655235"/>
    <w:rsid w:val="00656F24"/>
    <w:rsid w:val="00662CDB"/>
    <w:rsid w:val="00665F05"/>
    <w:rsid w:val="00666765"/>
    <w:rsid w:val="00666FB2"/>
    <w:rsid w:val="00670EC6"/>
    <w:rsid w:val="00672874"/>
    <w:rsid w:val="00672AE4"/>
    <w:rsid w:val="00672C58"/>
    <w:rsid w:val="0067387D"/>
    <w:rsid w:val="006739C6"/>
    <w:rsid w:val="00673B08"/>
    <w:rsid w:val="00676968"/>
    <w:rsid w:val="006804D6"/>
    <w:rsid w:val="006846AF"/>
    <w:rsid w:val="0068492D"/>
    <w:rsid w:val="00685F9C"/>
    <w:rsid w:val="00686D32"/>
    <w:rsid w:val="006903B2"/>
    <w:rsid w:val="0069045C"/>
    <w:rsid w:val="00690FD0"/>
    <w:rsid w:val="00691F86"/>
    <w:rsid w:val="00692FB9"/>
    <w:rsid w:val="0069475A"/>
    <w:rsid w:val="006959F0"/>
    <w:rsid w:val="00695CC6"/>
    <w:rsid w:val="00696E4B"/>
    <w:rsid w:val="00697126"/>
    <w:rsid w:val="006A017B"/>
    <w:rsid w:val="006A08E5"/>
    <w:rsid w:val="006A0A08"/>
    <w:rsid w:val="006A0B32"/>
    <w:rsid w:val="006A3C93"/>
    <w:rsid w:val="006A549C"/>
    <w:rsid w:val="006A6E28"/>
    <w:rsid w:val="006A7363"/>
    <w:rsid w:val="006A77AD"/>
    <w:rsid w:val="006B0252"/>
    <w:rsid w:val="006B219B"/>
    <w:rsid w:val="006B3217"/>
    <w:rsid w:val="006B4EE7"/>
    <w:rsid w:val="006B5DFC"/>
    <w:rsid w:val="006B79E2"/>
    <w:rsid w:val="006C19A7"/>
    <w:rsid w:val="006C2FFC"/>
    <w:rsid w:val="006C4E83"/>
    <w:rsid w:val="006D0991"/>
    <w:rsid w:val="006D1613"/>
    <w:rsid w:val="006D1C3C"/>
    <w:rsid w:val="006D5A3C"/>
    <w:rsid w:val="006E43E4"/>
    <w:rsid w:val="006E7186"/>
    <w:rsid w:val="006F2881"/>
    <w:rsid w:val="006F3FB5"/>
    <w:rsid w:val="006F5365"/>
    <w:rsid w:val="006F607A"/>
    <w:rsid w:val="006F7953"/>
    <w:rsid w:val="006F7A87"/>
    <w:rsid w:val="007075F6"/>
    <w:rsid w:val="00710612"/>
    <w:rsid w:val="00713AB8"/>
    <w:rsid w:val="007153E6"/>
    <w:rsid w:val="00716B6F"/>
    <w:rsid w:val="00717280"/>
    <w:rsid w:val="00717655"/>
    <w:rsid w:val="0072241F"/>
    <w:rsid w:val="007250B7"/>
    <w:rsid w:val="00726A3E"/>
    <w:rsid w:val="00731305"/>
    <w:rsid w:val="00733007"/>
    <w:rsid w:val="0073653C"/>
    <w:rsid w:val="007366E6"/>
    <w:rsid w:val="00736BD4"/>
    <w:rsid w:val="00736C53"/>
    <w:rsid w:val="00737D12"/>
    <w:rsid w:val="00741C23"/>
    <w:rsid w:val="0074406C"/>
    <w:rsid w:val="00744DA5"/>
    <w:rsid w:val="00745F71"/>
    <w:rsid w:val="00746E46"/>
    <w:rsid w:val="00747B41"/>
    <w:rsid w:val="0075277B"/>
    <w:rsid w:val="00754A05"/>
    <w:rsid w:val="007557EB"/>
    <w:rsid w:val="00757758"/>
    <w:rsid w:val="00757777"/>
    <w:rsid w:val="00762E5D"/>
    <w:rsid w:val="00763BF4"/>
    <w:rsid w:val="00763FE5"/>
    <w:rsid w:val="00764186"/>
    <w:rsid w:val="00765372"/>
    <w:rsid w:val="007702A2"/>
    <w:rsid w:val="00770713"/>
    <w:rsid w:val="00770788"/>
    <w:rsid w:val="00773429"/>
    <w:rsid w:val="00776A57"/>
    <w:rsid w:val="007804FF"/>
    <w:rsid w:val="007813DA"/>
    <w:rsid w:val="00782F56"/>
    <w:rsid w:val="00784130"/>
    <w:rsid w:val="00786174"/>
    <w:rsid w:val="00794F3E"/>
    <w:rsid w:val="007958B0"/>
    <w:rsid w:val="00796333"/>
    <w:rsid w:val="007A1D4E"/>
    <w:rsid w:val="007A3814"/>
    <w:rsid w:val="007A4603"/>
    <w:rsid w:val="007A47D4"/>
    <w:rsid w:val="007B0047"/>
    <w:rsid w:val="007B0BC0"/>
    <w:rsid w:val="007B1E42"/>
    <w:rsid w:val="007B36C1"/>
    <w:rsid w:val="007B392B"/>
    <w:rsid w:val="007B4638"/>
    <w:rsid w:val="007C0C5A"/>
    <w:rsid w:val="007C1CD3"/>
    <w:rsid w:val="007C4CB1"/>
    <w:rsid w:val="007C4DFC"/>
    <w:rsid w:val="007C7CC1"/>
    <w:rsid w:val="007D0F00"/>
    <w:rsid w:val="007D1481"/>
    <w:rsid w:val="007D3968"/>
    <w:rsid w:val="007D4306"/>
    <w:rsid w:val="007D5017"/>
    <w:rsid w:val="007E0147"/>
    <w:rsid w:val="007E5B20"/>
    <w:rsid w:val="007E7252"/>
    <w:rsid w:val="007F18BA"/>
    <w:rsid w:val="007F1A2A"/>
    <w:rsid w:val="007F1B99"/>
    <w:rsid w:val="007F26A6"/>
    <w:rsid w:val="007F3241"/>
    <w:rsid w:val="007F469E"/>
    <w:rsid w:val="00800040"/>
    <w:rsid w:val="00804436"/>
    <w:rsid w:val="0080793D"/>
    <w:rsid w:val="008126DC"/>
    <w:rsid w:val="008141F1"/>
    <w:rsid w:val="00816163"/>
    <w:rsid w:val="00821A8F"/>
    <w:rsid w:val="00821C72"/>
    <w:rsid w:val="00825211"/>
    <w:rsid w:val="008306C6"/>
    <w:rsid w:val="008315C9"/>
    <w:rsid w:val="00832D1D"/>
    <w:rsid w:val="00832DDD"/>
    <w:rsid w:val="008335B2"/>
    <w:rsid w:val="00833763"/>
    <w:rsid w:val="00833C21"/>
    <w:rsid w:val="008347D4"/>
    <w:rsid w:val="008355BD"/>
    <w:rsid w:val="008431C0"/>
    <w:rsid w:val="00843826"/>
    <w:rsid w:val="00844488"/>
    <w:rsid w:val="00844B01"/>
    <w:rsid w:val="0084559E"/>
    <w:rsid w:val="00847D81"/>
    <w:rsid w:val="00847E87"/>
    <w:rsid w:val="00850800"/>
    <w:rsid w:val="00853014"/>
    <w:rsid w:val="008533EF"/>
    <w:rsid w:val="0085418B"/>
    <w:rsid w:val="00854370"/>
    <w:rsid w:val="00854A06"/>
    <w:rsid w:val="0085581A"/>
    <w:rsid w:val="00857C36"/>
    <w:rsid w:val="00857CA2"/>
    <w:rsid w:val="00860381"/>
    <w:rsid w:val="008610CC"/>
    <w:rsid w:val="00863CD7"/>
    <w:rsid w:val="008640DE"/>
    <w:rsid w:val="0086482D"/>
    <w:rsid w:val="00870D2E"/>
    <w:rsid w:val="00873402"/>
    <w:rsid w:val="00873DFC"/>
    <w:rsid w:val="00882EE7"/>
    <w:rsid w:val="0088468C"/>
    <w:rsid w:val="00891976"/>
    <w:rsid w:val="00893C06"/>
    <w:rsid w:val="00893ED6"/>
    <w:rsid w:val="00893F9B"/>
    <w:rsid w:val="00894561"/>
    <w:rsid w:val="00895D3B"/>
    <w:rsid w:val="008A0B35"/>
    <w:rsid w:val="008A1BA3"/>
    <w:rsid w:val="008A2391"/>
    <w:rsid w:val="008A5108"/>
    <w:rsid w:val="008A5AC2"/>
    <w:rsid w:val="008A5DCC"/>
    <w:rsid w:val="008A654D"/>
    <w:rsid w:val="008A713C"/>
    <w:rsid w:val="008B302D"/>
    <w:rsid w:val="008B31C6"/>
    <w:rsid w:val="008B47DF"/>
    <w:rsid w:val="008B620E"/>
    <w:rsid w:val="008B71FB"/>
    <w:rsid w:val="008C285D"/>
    <w:rsid w:val="008C312D"/>
    <w:rsid w:val="008C31C1"/>
    <w:rsid w:val="008C5430"/>
    <w:rsid w:val="008C5BA6"/>
    <w:rsid w:val="008D0803"/>
    <w:rsid w:val="008D340E"/>
    <w:rsid w:val="008D674D"/>
    <w:rsid w:val="008D6FF3"/>
    <w:rsid w:val="008D7F9B"/>
    <w:rsid w:val="008E47E8"/>
    <w:rsid w:val="008F0A28"/>
    <w:rsid w:val="008F27A8"/>
    <w:rsid w:val="008F5384"/>
    <w:rsid w:val="00900C6B"/>
    <w:rsid w:val="00900E80"/>
    <w:rsid w:val="00901CE9"/>
    <w:rsid w:val="009020C3"/>
    <w:rsid w:val="009039C5"/>
    <w:rsid w:val="00906D3E"/>
    <w:rsid w:val="00913442"/>
    <w:rsid w:val="0091388F"/>
    <w:rsid w:val="00913B22"/>
    <w:rsid w:val="0091422B"/>
    <w:rsid w:val="0091486D"/>
    <w:rsid w:val="00914B56"/>
    <w:rsid w:val="009155F2"/>
    <w:rsid w:val="00915B4C"/>
    <w:rsid w:val="00916304"/>
    <w:rsid w:val="0091721F"/>
    <w:rsid w:val="009206D6"/>
    <w:rsid w:val="00920C15"/>
    <w:rsid w:val="00921650"/>
    <w:rsid w:val="00921D3E"/>
    <w:rsid w:val="0092464C"/>
    <w:rsid w:val="009248CE"/>
    <w:rsid w:val="00925EB7"/>
    <w:rsid w:val="0092747F"/>
    <w:rsid w:val="009334FE"/>
    <w:rsid w:val="00935E00"/>
    <w:rsid w:val="0093775D"/>
    <w:rsid w:val="00937BDF"/>
    <w:rsid w:val="0094126D"/>
    <w:rsid w:val="00943C50"/>
    <w:rsid w:val="00945C25"/>
    <w:rsid w:val="00946C16"/>
    <w:rsid w:val="00946DBF"/>
    <w:rsid w:val="00950626"/>
    <w:rsid w:val="00950B0E"/>
    <w:rsid w:val="0095220E"/>
    <w:rsid w:val="009525DF"/>
    <w:rsid w:val="00953AF0"/>
    <w:rsid w:val="00954E1A"/>
    <w:rsid w:val="00960361"/>
    <w:rsid w:val="009603AE"/>
    <w:rsid w:val="00960964"/>
    <w:rsid w:val="0096478D"/>
    <w:rsid w:val="00966B5D"/>
    <w:rsid w:val="0096706A"/>
    <w:rsid w:val="00967BA7"/>
    <w:rsid w:val="0097170A"/>
    <w:rsid w:val="009724F4"/>
    <w:rsid w:val="00972A7C"/>
    <w:rsid w:val="00974164"/>
    <w:rsid w:val="009809D7"/>
    <w:rsid w:val="00980D82"/>
    <w:rsid w:val="009833A6"/>
    <w:rsid w:val="00984772"/>
    <w:rsid w:val="00986931"/>
    <w:rsid w:val="009916AE"/>
    <w:rsid w:val="009A4A5F"/>
    <w:rsid w:val="009A4AEF"/>
    <w:rsid w:val="009A6687"/>
    <w:rsid w:val="009B22C9"/>
    <w:rsid w:val="009B39C9"/>
    <w:rsid w:val="009B5486"/>
    <w:rsid w:val="009B577E"/>
    <w:rsid w:val="009C078C"/>
    <w:rsid w:val="009C5FA2"/>
    <w:rsid w:val="009C6B48"/>
    <w:rsid w:val="009C72BD"/>
    <w:rsid w:val="009D6D18"/>
    <w:rsid w:val="009D7486"/>
    <w:rsid w:val="009E3A7E"/>
    <w:rsid w:val="009E49DC"/>
    <w:rsid w:val="009E5399"/>
    <w:rsid w:val="009F0495"/>
    <w:rsid w:val="00A02416"/>
    <w:rsid w:val="00A060C4"/>
    <w:rsid w:val="00A10DAA"/>
    <w:rsid w:val="00A1283E"/>
    <w:rsid w:val="00A14027"/>
    <w:rsid w:val="00A20896"/>
    <w:rsid w:val="00A247AD"/>
    <w:rsid w:val="00A30B3C"/>
    <w:rsid w:val="00A32D4E"/>
    <w:rsid w:val="00A332D5"/>
    <w:rsid w:val="00A34716"/>
    <w:rsid w:val="00A355B3"/>
    <w:rsid w:val="00A35D8D"/>
    <w:rsid w:val="00A37E9B"/>
    <w:rsid w:val="00A412E2"/>
    <w:rsid w:val="00A44A41"/>
    <w:rsid w:val="00A4653F"/>
    <w:rsid w:val="00A479A2"/>
    <w:rsid w:val="00A50C76"/>
    <w:rsid w:val="00A52204"/>
    <w:rsid w:val="00A52DE1"/>
    <w:rsid w:val="00A5336C"/>
    <w:rsid w:val="00A554B8"/>
    <w:rsid w:val="00A55FCF"/>
    <w:rsid w:val="00A61523"/>
    <w:rsid w:val="00A62133"/>
    <w:rsid w:val="00A62A11"/>
    <w:rsid w:val="00A6644E"/>
    <w:rsid w:val="00A67EDD"/>
    <w:rsid w:val="00A7123A"/>
    <w:rsid w:val="00A76C07"/>
    <w:rsid w:val="00A76DAE"/>
    <w:rsid w:val="00A81088"/>
    <w:rsid w:val="00A81DC0"/>
    <w:rsid w:val="00A82E29"/>
    <w:rsid w:val="00A8371A"/>
    <w:rsid w:val="00A83D9F"/>
    <w:rsid w:val="00A8416A"/>
    <w:rsid w:val="00A849A6"/>
    <w:rsid w:val="00A8534B"/>
    <w:rsid w:val="00A875E3"/>
    <w:rsid w:val="00A901B5"/>
    <w:rsid w:val="00A902ED"/>
    <w:rsid w:val="00A94F96"/>
    <w:rsid w:val="00A96786"/>
    <w:rsid w:val="00A97B2B"/>
    <w:rsid w:val="00AA1284"/>
    <w:rsid w:val="00AA2DFD"/>
    <w:rsid w:val="00AA318D"/>
    <w:rsid w:val="00AA5854"/>
    <w:rsid w:val="00AA5B60"/>
    <w:rsid w:val="00AA649D"/>
    <w:rsid w:val="00AB2914"/>
    <w:rsid w:val="00AB3170"/>
    <w:rsid w:val="00AB3CFB"/>
    <w:rsid w:val="00AB43EF"/>
    <w:rsid w:val="00AB564C"/>
    <w:rsid w:val="00AB5668"/>
    <w:rsid w:val="00AC0520"/>
    <w:rsid w:val="00AC281E"/>
    <w:rsid w:val="00AC38AC"/>
    <w:rsid w:val="00AC4DAB"/>
    <w:rsid w:val="00AC5FEF"/>
    <w:rsid w:val="00AC7602"/>
    <w:rsid w:val="00AD0189"/>
    <w:rsid w:val="00AD0BA5"/>
    <w:rsid w:val="00AD25FF"/>
    <w:rsid w:val="00AD28F4"/>
    <w:rsid w:val="00AD4755"/>
    <w:rsid w:val="00AD600C"/>
    <w:rsid w:val="00AE452C"/>
    <w:rsid w:val="00AE5877"/>
    <w:rsid w:val="00AE5E36"/>
    <w:rsid w:val="00AF4A73"/>
    <w:rsid w:val="00AF6F33"/>
    <w:rsid w:val="00B05656"/>
    <w:rsid w:val="00B10311"/>
    <w:rsid w:val="00B10B13"/>
    <w:rsid w:val="00B122BF"/>
    <w:rsid w:val="00B1468D"/>
    <w:rsid w:val="00B158C9"/>
    <w:rsid w:val="00B15D18"/>
    <w:rsid w:val="00B16DEA"/>
    <w:rsid w:val="00B232A0"/>
    <w:rsid w:val="00B235B3"/>
    <w:rsid w:val="00B30DBB"/>
    <w:rsid w:val="00B340D6"/>
    <w:rsid w:val="00B35CC1"/>
    <w:rsid w:val="00B40B0B"/>
    <w:rsid w:val="00B46BCA"/>
    <w:rsid w:val="00B46BEA"/>
    <w:rsid w:val="00B47480"/>
    <w:rsid w:val="00B478E6"/>
    <w:rsid w:val="00B479E3"/>
    <w:rsid w:val="00B55D5B"/>
    <w:rsid w:val="00B576E9"/>
    <w:rsid w:val="00B63C91"/>
    <w:rsid w:val="00B64487"/>
    <w:rsid w:val="00B6600B"/>
    <w:rsid w:val="00B67417"/>
    <w:rsid w:val="00B70089"/>
    <w:rsid w:val="00B7124E"/>
    <w:rsid w:val="00B76E15"/>
    <w:rsid w:val="00B76F87"/>
    <w:rsid w:val="00B778A5"/>
    <w:rsid w:val="00B8150C"/>
    <w:rsid w:val="00B81A36"/>
    <w:rsid w:val="00B82A8B"/>
    <w:rsid w:val="00B83FB3"/>
    <w:rsid w:val="00B844B2"/>
    <w:rsid w:val="00B9086E"/>
    <w:rsid w:val="00B92AA0"/>
    <w:rsid w:val="00B92DB2"/>
    <w:rsid w:val="00B94C69"/>
    <w:rsid w:val="00B97236"/>
    <w:rsid w:val="00B97634"/>
    <w:rsid w:val="00BA078A"/>
    <w:rsid w:val="00BA37CD"/>
    <w:rsid w:val="00BA4BEF"/>
    <w:rsid w:val="00BA5247"/>
    <w:rsid w:val="00BA7A78"/>
    <w:rsid w:val="00BB0C42"/>
    <w:rsid w:val="00BB1B68"/>
    <w:rsid w:val="00BB2B2F"/>
    <w:rsid w:val="00BB4696"/>
    <w:rsid w:val="00BB5380"/>
    <w:rsid w:val="00BC1BC3"/>
    <w:rsid w:val="00BC1C59"/>
    <w:rsid w:val="00BC2421"/>
    <w:rsid w:val="00BC281F"/>
    <w:rsid w:val="00BC49C7"/>
    <w:rsid w:val="00BC7807"/>
    <w:rsid w:val="00BD032F"/>
    <w:rsid w:val="00BD0ABF"/>
    <w:rsid w:val="00BD16FC"/>
    <w:rsid w:val="00BD3E09"/>
    <w:rsid w:val="00BE0371"/>
    <w:rsid w:val="00BE0882"/>
    <w:rsid w:val="00BE2364"/>
    <w:rsid w:val="00BE3D05"/>
    <w:rsid w:val="00BE4CE9"/>
    <w:rsid w:val="00BE6327"/>
    <w:rsid w:val="00BF151F"/>
    <w:rsid w:val="00BF1A4F"/>
    <w:rsid w:val="00BF202B"/>
    <w:rsid w:val="00BF4019"/>
    <w:rsid w:val="00C01692"/>
    <w:rsid w:val="00C0453C"/>
    <w:rsid w:val="00C046E1"/>
    <w:rsid w:val="00C04F43"/>
    <w:rsid w:val="00C0600E"/>
    <w:rsid w:val="00C123C9"/>
    <w:rsid w:val="00C12A09"/>
    <w:rsid w:val="00C15412"/>
    <w:rsid w:val="00C20EC6"/>
    <w:rsid w:val="00C2264F"/>
    <w:rsid w:val="00C22974"/>
    <w:rsid w:val="00C23D23"/>
    <w:rsid w:val="00C24565"/>
    <w:rsid w:val="00C27F77"/>
    <w:rsid w:val="00C311BE"/>
    <w:rsid w:val="00C330CC"/>
    <w:rsid w:val="00C334A5"/>
    <w:rsid w:val="00C34B24"/>
    <w:rsid w:val="00C354C8"/>
    <w:rsid w:val="00C37222"/>
    <w:rsid w:val="00C374D8"/>
    <w:rsid w:val="00C40D69"/>
    <w:rsid w:val="00C4744F"/>
    <w:rsid w:val="00C53795"/>
    <w:rsid w:val="00C55ABD"/>
    <w:rsid w:val="00C60619"/>
    <w:rsid w:val="00C60DF5"/>
    <w:rsid w:val="00C65253"/>
    <w:rsid w:val="00C67B79"/>
    <w:rsid w:val="00C75A9C"/>
    <w:rsid w:val="00C821EB"/>
    <w:rsid w:val="00C83AAF"/>
    <w:rsid w:val="00C83F9B"/>
    <w:rsid w:val="00C84D20"/>
    <w:rsid w:val="00C8502E"/>
    <w:rsid w:val="00C856C7"/>
    <w:rsid w:val="00C94D1F"/>
    <w:rsid w:val="00C95A8A"/>
    <w:rsid w:val="00C95AF9"/>
    <w:rsid w:val="00C96216"/>
    <w:rsid w:val="00CA01BE"/>
    <w:rsid w:val="00CA11AB"/>
    <w:rsid w:val="00CA4B70"/>
    <w:rsid w:val="00CA67BF"/>
    <w:rsid w:val="00CB07D9"/>
    <w:rsid w:val="00CB219C"/>
    <w:rsid w:val="00CB3B15"/>
    <w:rsid w:val="00CB78E3"/>
    <w:rsid w:val="00CC1114"/>
    <w:rsid w:val="00CC3057"/>
    <w:rsid w:val="00CC3265"/>
    <w:rsid w:val="00CC4158"/>
    <w:rsid w:val="00CD0C92"/>
    <w:rsid w:val="00CD2886"/>
    <w:rsid w:val="00CD368E"/>
    <w:rsid w:val="00CD5FFC"/>
    <w:rsid w:val="00CD6232"/>
    <w:rsid w:val="00CD653A"/>
    <w:rsid w:val="00CD6E98"/>
    <w:rsid w:val="00CE05DD"/>
    <w:rsid w:val="00CE074E"/>
    <w:rsid w:val="00CE0CD3"/>
    <w:rsid w:val="00CE11FA"/>
    <w:rsid w:val="00CE21F5"/>
    <w:rsid w:val="00CE3295"/>
    <w:rsid w:val="00CE32D3"/>
    <w:rsid w:val="00CE3798"/>
    <w:rsid w:val="00CE450D"/>
    <w:rsid w:val="00CE47F9"/>
    <w:rsid w:val="00CF1180"/>
    <w:rsid w:val="00CF19C1"/>
    <w:rsid w:val="00CF3FBA"/>
    <w:rsid w:val="00CF7B8C"/>
    <w:rsid w:val="00D04201"/>
    <w:rsid w:val="00D05A23"/>
    <w:rsid w:val="00D07495"/>
    <w:rsid w:val="00D07682"/>
    <w:rsid w:val="00D12972"/>
    <w:rsid w:val="00D13916"/>
    <w:rsid w:val="00D1415A"/>
    <w:rsid w:val="00D14E93"/>
    <w:rsid w:val="00D16675"/>
    <w:rsid w:val="00D20FE6"/>
    <w:rsid w:val="00D2212F"/>
    <w:rsid w:val="00D223EA"/>
    <w:rsid w:val="00D24D1F"/>
    <w:rsid w:val="00D33CBC"/>
    <w:rsid w:val="00D35038"/>
    <w:rsid w:val="00D37900"/>
    <w:rsid w:val="00D40CF2"/>
    <w:rsid w:val="00D44B07"/>
    <w:rsid w:val="00D45310"/>
    <w:rsid w:val="00D463FB"/>
    <w:rsid w:val="00D52C2A"/>
    <w:rsid w:val="00D53F93"/>
    <w:rsid w:val="00D54A68"/>
    <w:rsid w:val="00D54ECB"/>
    <w:rsid w:val="00D54F8F"/>
    <w:rsid w:val="00D5531E"/>
    <w:rsid w:val="00D605FE"/>
    <w:rsid w:val="00D60EFA"/>
    <w:rsid w:val="00D63701"/>
    <w:rsid w:val="00D67CA1"/>
    <w:rsid w:val="00D75420"/>
    <w:rsid w:val="00D76D3D"/>
    <w:rsid w:val="00D80D8A"/>
    <w:rsid w:val="00D810A4"/>
    <w:rsid w:val="00D83F7D"/>
    <w:rsid w:val="00D8567B"/>
    <w:rsid w:val="00D862D2"/>
    <w:rsid w:val="00D863B2"/>
    <w:rsid w:val="00D944B2"/>
    <w:rsid w:val="00D97742"/>
    <w:rsid w:val="00D97F18"/>
    <w:rsid w:val="00DA0DEB"/>
    <w:rsid w:val="00DA21DA"/>
    <w:rsid w:val="00DA2227"/>
    <w:rsid w:val="00DA30BD"/>
    <w:rsid w:val="00DA36D9"/>
    <w:rsid w:val="00DA3C95"/>
    <w:rsid w:val="00DA402B"/>
    <w:rsid w:val="00DA6F3D"/>
    <w:rsid w:val="00DB088B"/>
    <w:rsid w:val="00DB0B10"/>
    <w:rsid w:val="00DB18DB"/>
    <w:rsid w:val="00DB2585"/>
    <w:rsid w:val="00DC052E"/>
    <w:rsid w:val="00DC1AAB"/>
    <w:rsid w:val="00DC3E1F"/>
    <w:rsid w:val="00DC784F"/>
    <w:rsid w:val="00DC7B22"/>
    <w:rsid w:val="00DD38C3"/>
    <w:rsid w:val="00DD4E28"/>
    <w:rsid w:val="00DD7AD5"/>
    <w:rsid w:val="00DE329F"/>
    <w:rsid w:val="00DE3922"/>
    <w:rsid w:val="00DE6B40"/>
    <w:rsid w:val="00DF1BB4"/>
    <w:rsid w:val="00DF2AED"/>
    <w:rsid w:val="00DF379E"/>
    <w:rsid w:val="00DF4AC9"/>
    <w:rsid w:val="00DF4F55"/>
    <w:rsid w:val="00DF56AB"/>
    <w:rsid w:val="00DF5A13"/>
    <w:rsid w:val="00E00AB6"/>
    <w:rsid w:val="00E00D4E"/>
    <w:rsid w:val="00E02EC9"/>
    <w:rsid w:val="00E03B88"/>
    <w:rsid w:val="00E03FD8"/>
    <w:rsid w:val="00E10AFD"/>
    <w:rsid w:val="00E1113E"/>
    <w:rsid w:val="00E12A09"/>
    <w:rsid w:val="00E14ABF"/>
    <w:rsid w:val="00E22421"/>
    <w:rsid w:val="00E276DB"/>
    <w:rsid w:val="00E31941"/>
    <w:rsid w:val="00E32899"/>
    <w:rsid w:val="00E330D2"/>
    <w:rsid w:val="00E3328D"/>
    <w:rsid w:val="00E334BB"/>
    <w:rsid w:val="00E35210"/>
    <w:rsid w:val="00E4022B"/>
    <w:rsid w:val="00E42AEE"/>
    <w:rsid w:val="00E43599"/>
    <w:rsid w:val="00E446E7"/>
    <w:rsid w:val="00E46E8F"/>
    <w:rsid w:val="00E4799B"/>
    <w:rsid w:val="00E50A57"/>
    <w:rsid w:val="00E52BD6"/>
    <w:rsid w:val="00E52E7D"/>
    <w:rsid w:val="00E54606"/>
    <w:rsid w:val="00E6091F"/>
    <w:rsid w:val="00E6376C"/>
    <w:rsid w:val="00E64034"/>
    <w:rsid w:val="00E712AF"/>
    <w:rsid w:val="00E719C8"/>
    <w:rsid w:val="00E71B63"/>
    <w:rsid w:val="00E74CDC"/>
    <w:rsid w:val="00E80525"/>
    <w:rsid w:val="00E81D0E"/>
    <w:rsid w:val="00E83A15"/>
    <w:rsid w:val="00E84B3B"/>
    <w:rsid w:val="00E84BF7"/>
    <w:rsid w:val="00E87D06"/>
    <w:rsid w:val="00E90974"/>
    <w:rsid w:val="00E91EA8"/>
    <w:rsid w:val="00E934FE"/>
    <w:rsid w:val="00E9558E"/>
    <w:rsid w:val="00EA433C"/>
    <w:rsid w:val="00EA5795"/>
    <w:rsid w:val="00EB4414"/>
    <w:rsid w:val="00EB4DCE"/>
    <w:rsid w:val="00EB4F2A"/>
    <w:rsid w:val="00EB5488"/>
    <w:rsid w:val="00EB648E"/>
    <w:rsid w:val="00EB7531"/>
    <w:rsid w:val="00EB7AEF"/>
    <w:rsid w:val="00EC14FE"/>
    <w:rsid w:val="00EC3225"/>
    <w:rsid w:val="00EC450D"/>
    <w:rsid w:val="00EC53F5"/>
    <w:rsid w:val="00ED40D9"/>
    <w:rsid w:val="00ED5226"/>
    <w:rsid w:val="00ED6AFE"/>
    <w:rsid w:val="00EE6609"/>
    <w:rsid w:val="00EE7625"/>
    <w:rsid w:val="00EF3C82"/>
    <w:rsid w:val="00EF449A"/>
    <w:rsid w:val="00EF4564"/>
    <w:rsid w:val="00F026E9"/>
    <w:rsid w:val="00F04E43"/>
    <w:rsid w:val="00F055E0"/>
    <w:rsid w:val="00F058B4"/>
    <w:rsid w:val="00F11D6F"/>
    <w:rsid w:val="00F15640"/>
    <w:rsid w:val="00F1634B"/>
    <w:rsid w:val="00F16E71"/>
    <w:rsid w:val="00F17551"/>
    <w:rsid w:val="00F213AC"/>
    <w:rsid w:val="00F2189D"/>
    <w:rsid w:val="00F229AA"/>
    <w:rsid w:val="00F22CD9"/>
    <w:rsid w:val="00F24DE5"/>
    <w:rsid w:val="00F25EC0"/>
    <w:rsid w:val="00F27156"/>
    <w:rsid w:val="00F2724D"/>
    <w:rsid w:val="00F31446"/>
    <w:rsid w:val="00F33E33"/>
    <w:rsid w:val="00F35017"/>
    <w:rsid w:val="00F35EA7"/>
    <w:rsid w:val="00F436EE"/>
    <w:rsid w:val="00F43962"/>
    <w:rsid w:val="00F44F69"/>
    <w:rsid w:val="00F469CC"/>
    <w:rsid w:val="00F5079C"/>
    <w:rsid w:val="00F514DF"/>
    <w:rsid w:val="00F51708"/>
    <w:rsid w:val="00F51E32"/>
    <w:rsid w:val="00F52930"/>
    <w:rsid w:val="00F52983"/>
    <w:rsid w:val="00F54283"/>
    <w:rsid w:val="00F548B4"/>
    <w:rsid w:val="00F572B9"/>
    <w:rsid w:val="00F577D6"/>
    <w:rsid w:val="00F60B38"/>
    <w:rsid w:val="00F61207"/>
    <w:rsid w:val="00F618A7"/>
    <w:rsid w:val="00F6390F"/>
    <w:rsid w:val="00F64B5A"/>
    <w:rsid w:val="00F6556F"/>
    <w:rsid w:val="00F66012"/>
    <w:rsid w:val="00F67FAB"/>
    <w:rsid w:val="00F701D8"/>
    <w:rsid w:val="00F720F6"/>
    <w:rsid w:val="00F7776A"/>
    <w:rsid w:val="00F80EC7"/>
    <w:rsid w:val="00F81090"/>
    <w:rsid w:val="00F82F77"/>
    <w:rsid w:val="00F8343E"/>
    <w:rsid w:val="00F844C0"/>
    <w:rsid w:val="00F925E9"/>
    <w:rsid w:val="00F93943"/>
    <w:rsid w:val="00F94ACB"/>
    <w:rsid w:val="00F97C55"/>
    <w:rsid w:val="00F97F72"/>
    <w:rsid w:val="00FA04B0"/>
    <w:rsid w:val="00FA1941"/>
    <w:rsid w:val="00FA7818"/>
    <w:rsid w:val="00FB1481"/>
    <w:rsid w:val="00FB1866"/>
    <w:rsid w:val="00FB2DBD"/>
    <w:rsid w:val="00FB3282"/>
    <w:rsid w:val="00FC1615"/>
    <w:rsid w:val="00FC2C35"/>
    <w:rsid w:val="00FD0D42"/>
    <w:rsid w:val="00FD1CB9"/>
    <w:rsid w:val="00FD27E5"/>
    <w:rsid w:val="00FD3CA6"/>
    <w:rsid w:val="00FD451F"/>
    <w:rsid w:val="00FD4DCE"/>
    <w:rsid w:val="00FD6F13"/>
    <w:rsid w:val="00FE02F2"/>
    <w:rsid w:val="00FE0722"/>
    <w:rsid w:val="00FE21FF"/>
    <w:rsid w:val="00FE3280"/>
    <w:rsid w:val="00FE62D3"/>
    <w:rsid w:val="00FF0351"/>
    <w:rsid w:val="00FF0715"/>
    <w:rsid w:val="00FF14E8"/>
    <w:rsid w:val="00FF3E16"/>
    <w:rsid w:val="00FF5A14"/>
    <w:rsid w:val="00FF7418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0BA507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158C9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1"/>
    <w:next w:val="a1"/>
    <w:link w:val="11"/>
    <w:qFormat/>
    <w:rsid w:val="00E00D4E"/>
    <w:pPr>
      <w:keepNext/>
      <w:numPr>
        <w:numId w:val="1"/>
      </w:numPr>
      <w:spacing w:before="240" w:after="240"/>
      <w:ind w:left="432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1TimesNewRoman14"/>
    <w:next w:val="a1"/>
    <w:link w:val="20"/>
    <w:uiPriority w:val="9"/>
    <w:qFormat/>
    <w:rsid w:val="00E00D4E"/>
    <w:pPr>
      <w:keepNext/>
      <w:numPr>
        <w:ilvl w:val="1"/>
      </w:numPr>
      <w:outlineLvl w:val="1"/>
    </w:pPr>
    <w:rPr>
      <w:bCs w:val="0"/>
      <w:iCs/>
      <w:snapToGrid w:val="0"/>
      <w:szCs w:val="28"/>
    </w:rPr>
  </w:style>
  <w:style w:type="paragraph" w:styleId="3">
    <w:name w:val="heading 3"/>
    <w:basedOn w:val="22"/>
    <w:link w:val="30"/>
    <w:qFormat/>
    <w:rsid w:val="00E00D4E"/>
    <w:pPr>
      <w:numPr>
        <w:ilvl w:val="2"/>
        <w:numId w:val="1"/>
      </w:numPr>
      <w:spacing w:before="120"/>
      <w:outlineLvl w:val="2"/>
    </w:pPr>
    <w:rPr>
      <w:b w:val="0"/>
      <w:i w:val="0"/>
      <w:szCs w:val="28"/>
    </w:rPr>
  </w:style>
  <w:style w:type="paragraph" w:styleId="4">
    <w:name w:val="heading 4"/>
    <w:basedOn w:val="a1"/>
    <w:next w:val="a1"/>
    <w:link w:val="40"/>
    <w:qFormat/>
    <w:rsid w:val="00FE0722"/>
    <w:pPr>
      <w:keepNext/>
      <w:numPr>
        <w:ilvl w:val="3"/>
        <w:numId w:val="1"/>
      </w:numPr>
      <w:spacing w:before="120" w:after="120" w:line="360" w:lineRule="auto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237C3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unhideWhenUsed/>
    <w:qFormat/>
    <w:rsid w:val="00025F5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unhideWhenUsed/>
    <w:qFormat/>
    <w:rsid w:val="00025F5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9"/>
    <w:unhideWhenUsed/>
    <w:qFormat/>
    <w:rsid w:val="00025F5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unhideWhenUsed/>
    <w:qFormat/>
    <w:rsid w:val="00025F5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link w:val="1"/>
    <w:uiPriority w:val="9"/>
    <w:rsid w:val="00E00D4E"/>
    <w:rPr>
      <w:rFonts w:ascii="Times New Roman" w:eastAsia="Times New Roman" w:hAnsi="Times New Roman"/>
      <w:b/>
      <w:bCs/>
      <w:kern w:val="32"/>
      <w:sz w:val="32"/>
      <w:szCs w:val="32"/>
    </w:rPr>
  </w:style>
  <w:style w:type="paragraph" w:customStyle="1" w:styleId="1TimesNewRoman14">
    <w:name w:val="Стиль Заголовок 1 + Times New Roman 14 пт"/>
    <w:basedOn w:val="1"/>
    <w:rsid w:val="00237C3E"/>
    <w:pPr>
      <w:keepNext w:val="0"/>
      <w:widowControl w:val="0"/>
    </w:pPr>
    <w:rPr>
      <w:sz w:val="28"/>
    </w:rPr>
  </w:style>
  <w:style w:type="character" w:customStyle="1" w:styleId="20">
    <w:name w:val="Заголовок 2 Знак"/>
    <w:link w:val="2"/>
    <w:uiPriority w:val="9"/>
    <w:rsid w:val="00E00D4E"/>
    <w:rPr>
      <w:rFonts w:ascii="Times New Roman" w:eastAsia="Times New Roman" w:hAnsi="Times New Roman"/>
      <w:b/>
      <w:iCs/>
      <w:snapToGrid w:val="0"/>
      <w:kern w:val="32"/>
      <w:sz w:val="28"/>
      <w:szCs w:val="28"/>
    </w:rPr>
  </w:style>
  <w:style w:type="paragraph" w:customStyle="1" w:styleId="22">
    <w:name w:val="Стиль Заголовок 2 + Междустр.интервал:  полуторный"/>
    <w:basedOn w:val="2"/>
    <w:rsid w:val="00237C3E"/>
    <w:pPr>
      <w:numPr>
        <w:ilvl w:val="0"/>
        <w:numId w:val="0"/>
      </w:numPr>
      <w:spacing w:before="0" w:after="120" w:line="360" w:lineRule="auto"/>
      <w:jc w:val="both"/>
    </w:pPr>
    <w:rPr>
      <w:i/>
      <w:iCs w:val="0"/>
      <w:snapToGrid/>
      <w:szCs w:val="20"/>
    </w:rPr>
  </w:style>
  <w:style w:type="character" w:customStyle="1" w:styleId="30">
    <w:name w:val="Заголовок 3 Знак"/>
    <w:link w:val="3"/>
    <w:rsid w:val="00E00D4E"/>
    <w:rPr>
      <w:rFonts w:ascii="Times New Roman" w:eastAsia="Times New Roman" w:hAnsi="Times New Roman"/>
      <w:kern w:val="32"/>
      <w:sz w:val="28"/>
      <w:szCs w:val="28"/>
    </w:rPr>
  </w:style>
  <w:style w:type="character" w:customStyle="1" w:styleId="40">
    <w:name w:val="Заголовок 4 Знак"/>
    <w:link w:val="4"/>
    <w:rsid w:val="00FE0722"/>
    <w:rPr>
      <w:rFonts w:ascii="Times New Roman" w:eastAsia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rsid w:val="00237C3E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025F5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uiPriority w:val="9"/>
    <w:rsid w:val="00025F5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rsid w:val="00025F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rsid w:val="00025F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5">
    <w:name w:val="Hyperlink"/>
    <w:uiPriority w:val="99"/>
    <w:rsid w:val="00237C3E"/>
    <w:rPr>
      <w:b/>
      <w:bCs/>
      <w:color w:val="FB6C11"/>
      <w:sz w:val="17"/>
      <w:szCs w:val="17"/>
      <w:u w:val="single"/>
    </w:rPr>
  </w:style>
  <w:style w:type="paragraph" w:styleId="a6">
    <w:name w:val="Normal (Web)"/>
    <w:aliases w:val="Обычный (Web)"/>
    <w:basedOn w:val="a1"/>
    <w:uiPriority w:val="99"/>
    <w:rsid w:val="00237C3E"/>
    <w:pPr>
      <w:spacing w:before="100" w:beforeAutospacing="1" w:after="100" w:afterAutospacing="1"/>
    </w:pPr>
    <w:rPr>
      <w:rFonts w:ascii="Verdana" w:hAnsi="Verdana"/>
      <w:color w:val="585858"/>
      <w:sz w:val="17"/>
      <w:szCs w:val="17"/>
    </w:rPr>
  </w:style>
  <w:style w:type="character" w:styleId="a7">
    <w:name w:val="Strong"/>
    <w:uiPriority w:val="22"/>
    <w:qFormat/>
    <w:rsid w:val="00237C3E"/>
    <w:rPr>
      <w:b/>
      <w:bCs/>
    </w:rPr>
  </w:style>
  <w:style w:type="character" w:styleId="a8">
    <w:name w:val="Emphasis"/>
    <w:qFormat/>
    <w:rsid w:val="00237C3E"/>
    <w:rPr>
      <w:i/>
      <w:iCs/>
    </w:rPr>
  </w:style>
  <w:style w:type="paragraph" w:styleId="12">
    <w:name w:val="toc 1"/>
    <w:basedOn w:val="a1"/>
    <w:next w:val="a1"/>
    <w:autoRedefine/>
    <w:uiPriority w:val="39"/>
    <w:rsid w:val="003728A5"/>
    <w:pPr>
      <w:widowControl w:val="0"/>
      <w:tabs>
        <w:tab w:val="left" w:pos="480"/>
        <w:tab w:val="right" w:leader="dot" w:pos="9786"/>
      </w:tabs>
      <w:spacing w:after="120"/>
    </w:pPr>
    <w:rPr>
      <w:sz w:val="28"/>
    </w:rPr>
  </w:style>
  <w:style w:type="paragraph" w:styleId="a9">
    <w:name w:val="Body Text Indent"/>
    <w:basedOn w:val="a1"/>
    <w:link w:val="aa"/>
    <w:rsid w:val="00237C3E"/>
    <w:pPr>
      <w:spacing w:line="360" w:lineRule="auto"/>
      <w:ind w:firstLine="720"/>
      <w:jc w:val="both"/>
    </w:pPr>
    <w:rPr>
      <w:snapToGrid w:val="0"/>
      <w:sz w:val="28"/>
      <w:szCs w:val="28"/>
    </w:rPr>
  </w:style>
  <w:style w:type="character" w:customStyle="1" w:styleId="aa">
    <w:name w:val="Основной текст с отступом Знак"/>
    <w:link w:val="a9"/>
    <w:rsid w:val="00237C3E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3">
    <w:name w:val="toc 2"/>
    <w:basedOn w:val="a1"/>
    <w:next w:val="a1"/>
    <w:autoRedefine/>
    <w:uiPriority w:val="39"/>
    <w:rsid w:val="007D0F00"/>
    <w:pPr>
      <w:tabs>
        <w:tab w:val="left" w:pos="880"/>
        <w:tab w:val="right" w:leader="dot" w:pos="9344"/>
      </w:tabs>
      <w:ind w:left="284"/>
    </w:pPr>
    <w:rPr>
      <w:rFonts w:eastAsiaTheme="majorEastAsia"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ab">
    <w:name w:val="Стиль Введение + Междустр.интервал:  одинарный"/>
    <w:basedOn w:val="a1"/>
    <w:rsid w:val="00237C3E"/>
    <w:pPr>
      <w:tabs>
        <w:tab w:val="left" w:pos="420"/>
        <w:tab w:val="right" w:leader="dot" w:pos="9628"/>
      </w:tabs>
      <w:jc w:val="center"/>
      <w:outlineLvl w:val="0"/>
    </w:pPr>
    <w:rPr>
      <w:sz w:val="28"/>
      <w:szCs w:val="20"/>
    </w:rPr>
  </w:style>
  <w:style w:type="paragraph" w:customStyle="1" w:styleId="41">
    <w:name w:val="Стиль Заголовок 4 + полужирный"/>
    <w:basedOn w:val="4"/>
    <w:rsid w:val="00237C3E"/>
  </w:style>
  <w:style w:type="paragraph" w:customStyle="1" w:styleId="31">
    <w:name w:val="Стиль Заголовок 3 + полужирный"/>
    <w:basedOn w:val="3"/>
    <w:rsid w:val="00237C3E"/>
    <w:pPr>
      <w:widowControl/>
      <w:numPr>
        <w:ilvl w:val="0"/>
        <w:numId w:val="0"/>
      </w:numPr>
      <w:spacing w:before="240" w:line="240" w:lineRule="auto"/>
      <w:jc w:val="left"/>
    </w:pPr>
    <w:rPr>
      <w:rFonts w:cs="Arial"/>
      <w:b/>
      <w:bCs/>
      <w:snapToGrid w:val="0"/>
      <w:kern w:val="0"/>
      <w:szCs w:val="26"/>
    </w:rPr>
  </w:style>
  <w:style w:type="paragraph" w:styleId="ac">
    <w:name w:val="Title"/>
    <w:basedOn w:val="a1"/>
    <w:link w:val="ad"/>
    <w:qFormat/>
    <w:rsid w:val="00237C3E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d">
    <w:name w:val="Заголовок Знак"/>
    <w:link w:val="ac"/>
    <w:rsid w:val="00237C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pt13">
    <w:name w:val="Стиль Стиль по центру + 13 pt Междустр.интервал:  множитель 13 ин"/>
    <w:basedOn w:val="a1"/>
    <w:rsid w:val="00237C3E"/>
    <w:pPr>
      <w:spacing w:line="312" w:lineRule="auto"/>
      <w:jc w:val="center"/>
    </w:pPr>
    <w:rPr>
      <w:szCs w:val="20"/>
    </w:rPr>
  </w:style>
  <w:style w:type="paragraph" w:customStyle="1" w:styleId="13">
    <w:name w:val="Обычный1"/>
    <w:basedOn w:val="a1"/>
    <w:link w:val="CharChar"/>
    <w:rsid w:val="00237C3E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3"/>
    <w:rsid w:val="00237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заголовок (титульная)"/>
    <w:basedOn w:val="13"/>
    <w:next w:val="13"/>
    <w:autoRedefine/>
    <w:rsid w:val="00237C3E"/>
    <w:pPr>
      <w:spacing w:line="240" w:lineRule="auto"/>
      <w:ind w:firstLine="0"/>
      <w:jc w:val="center"/>
    </w:pPr>
    <w:rPr>
      <w:sz w:val="28"/>
    </w:rPr>
  </w:style>
  <w:style w:type="paragraph" w:customStyle="1" w:styleId="21">
    <w:name w:val="Список 21"/>
    <w:basedOn w:val="13"/>
    <w:rsid w:val="00237C3E"/>
    <w:pPr>
      <w:numPr>
        <w:numId w:val="2"/>
      </w:numPr>
      <w:tabs>
        <w:tab w:val="clear" w:pos="1620"/>
        <w:tab w:val="num" w:pos="360"/>
      </w:tabs>
      <w:ind w:left="432" w:hanging="432"/>
    </w:pPr>
    <w:rPr>
      <w:lang w:val="en-US"/>
    </w:rPr>
  </w:style>
  <w:style w:type="paragraph" w:customStyle="1" w:styleId="14">
    <w:name w:val="Дата1"/>
    <w:basedOn w:val="13"/>
    <w:next w:val="13"/>
    <w:autoRedefine/>
    <w:rsid w:val="00237C3E"/>
    <w:pPr>
      <w:ind w:firstLine="0"/>
      <w:jc w:val="center"/>
    </w:pPr>
    <w:rPr>
      <w:color w:val="C00000"/>
      <w:sz w:val="28"/>
      <w:szCs w:val="28"/>
    </w:rPr>
  </w:style>
  <w:style w:type="character" w:customStyle="1" w:styleId="af">
    <w:name w:val="Основной текст Знак"/>
    <w:link w:val="af0"/>
    <w:rsid w:val="00237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1"/>
    <w:link w:val="af"/>
    <w:rsid w:val="00237C3E"/>
    <w:pPr>
      <w:spacing w:after="120"/>
    </w:pPr>
  </w:style>
  <w:style w:type="paragraph" w:styleId="af1">
    <w:name w:val="footer"/>
    <w:basedOn w:val="a1"/>
    <w:link w:val="af2"/>
    <w:uiPriority w:val="99"/>
    <w:rsid w:val="00237C3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237C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2"/>
    <w:rsid w:val="00237C3E"/>
  </w:style>
  <w:style w:type="character" w:customStyle="1" w:styleId="32">
    <w:name w:val="Основной текст с отступом 3 Знак"/>
    <w:link w:val="33"/>
    <w:rsid w:val="00237C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1"/>
    <w:link w:val="32"/>
    <w:rsid w:val="00237C3E"/>
    <w:pPr>
      <w:spacing w:after="120"/>
      <w:ind w:left="283"/>
    </w:pPr>
    <w:rPr>
      <w:sz w:val="16"/>
      <w:szCs w:val="16"/>
    </w:rPr>
  </w:style>
  <w:style w:type="character" w:customStyle="1" w:styleId="af4">
    <w:name w:val="Текст выноски Знак"/>
    <w:link w:val="af5"/>
    <w:semiHidden/>
    <w:rsid w:val="00237C3E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1"/>
    <w:link w:val="af4"/>
    <w:semiHidden/>
    <w:rsid w:val="00237C3E"/>
    <w:rPr>
      <w:rFonts w:ascii="Tahoma" w:hAnsi="Tahoma" w:cs="Tahoma"/>
      <w:sz w:val="16"/>
      <w:szCs w:val="16"/>
    </w:rPr>
  </w:style>
  <w:style w:type="paragraph" w:customStyle="1" w:styleId="24">
    <w:name w:val="Обычный2"/>
    <w:rsid w:val="00237C3E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customStyle="1" w:styleId="210">
    <w:name w:val="Основной текст 21"/>
    <w:basedOn w:val="a1"/>
    <w:rsid w:val="00237C3E"/>
    <w:pPr>
      <w:spacing w:line="360" w:lineRule="auto"/>
      <w:ind w:firstLine="709"/>
    </w:pPr>
    <w:rPr>
      <w:szCs w:val="20"/>
    </w:rPr>
  </w:style>
  <w:style w:type="character" w:customStyle="1" w:styleId="af6">
    <w:name w:val="Схема документа Знак"/>
    <w:link w:val="af7"/>
    <w:semiHidden/>
    <w:rsid w:val="00237C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Document Map"/>
    <w:basedOn w:val="a1"/>
    <w:link w:val="af6"/>
    <w:semiHidden/>
    <w:rsid w:val="00237C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5">
    <w:name w:val="Схема документа Знак1"/>
    <w:uiPriority w:val="99"/>
    <w:semiHidden/>
    <w:rsid w:val="00237C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примечания Знак"/>
    <w:link w:val="af9"/>
    <w:uiPriority w:val="99"/>
    <w:rsid w:val="00237C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text"/>
    <w:basedOn w:val="a1"/>
    <w:link w:val="af8"/>
    <w:uiPriority w:val="99"/>
    <w:rsid w:val="00237C3E"/>
    <w:rPr>
      <w:sz w:val="20"/>
      <w:szCs w:val="20"/>
    </w:rPr>
  </w:style>
  <w:style w:type="character" w:customStyle="1" w:styleId="afa">
    <w:name w:val="Тема примечания Знак"/>
    <w:link w:val="afb"/>
    <w:semiHidden/>
    <w:rsid w:val="00237C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a"/>
    <w:semiHidden/>
    <w:rsid w:val="00237C3E"/>
    <w:rPr>
      <w:b/>
      <w:bCs/>
    </w:rPr>
  </w:style>
  <w:style w:type="character" w:customStyle="1" w:styleId="16">
    <w:name w:val="Тема примечания Знак1"/>
    <w:uiPriority w:val="99"/>
    <w:semiHidden/>
    <w:rsid w:val="00237C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header"/>
    <w:basedOn w:val="a1"/>
    <w:link w:val="afd"/>
    <w:rsid w:val="00237C3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link w:val="afc"/>
    <w:rsid w:val="00237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237C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e">
    <w:name w:val="Текст концевой сноски Знак"/>
    <w:link w:val="aff"/>
    <w:rsid w:val="00237C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endnote text"/>
    <w:basedOn w:val="a1"/>
    <w:link w:val="afe"/>
    <w:rsid w:val="00237C3E"/>
    <w:rPr>
      <w:sz w:val="20"/>
      <w:szCs w:val="20"/>
    </w:rPr>
  </w:style>
  <w:style w:type="character" w:customStyle="1" w:styleId="aff0">
    <w:name w:val="Текст сноски Знак"/>
    <w:link w:val="aff1"/>
    <w:rsid w:val="00237C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footnote text"/>
    <w:basedOn w:val="a1"/>
    <w:link w:val="aff0"/>
    <w:rsid w:val="00237C3E"/>
    <w:rPr>
      <w:sz w:val="20"/>
      <w:szCs w:val="20"/>
    </w:rPr>
  </w:style>
  <w:style w:type="paragraph" w:customStyle="1" w:styleId="34">
    <w:name w:val="Обычный3"/>
    <w:basedOn w:val="a1"/>
    <w:rsid w:val="00237C3E"/>
    <w:pPr>
      <w:spacing w:before="100" w:beforeAutospacing="1" w:after="100" w:afterAutospacing="1"/>
    </w:pPr>
    <w:rPr>
      <w:color w:val="000000"/>
    </w:rPr>
  </w:style>
  <w:style w:type="paragraph" w:styleId="aff2">
    <w:name w:val="Revision"/>
    <w:hidden/>
    <w:uiPriority w:val="99"/>
    <w:semiHidden/>
    <w:rsid w:val="00237C3E"/>
    <w:rPr>
      <w:rFonts w:ascii="Times New Roman" w:eastAsia="Times New Roman" w:hAnsi="Times New Roman"/>
      <w:sz w:val="24"/>
      <w:szCs w:val="24"/>
    </w:rPr>
  </w:style>
  <w:style w:type="paragraph" w:styleId="aff3">
    <w:name w:val="List Paragraph"/>
    <w:aliases w:val="Заголовок_3,Bullet_IRAO,Мой Список,Bullet Number,Figure_name,List Paragraph1,numbered,Bullet List,FooterText,Paragraphe de liste1,Bulletr List Paragraph,列出段落,列出段落1,List Paragraph2,List Paragraph21,Párrafo de lista1,Parágrafo da Lista1,UL"/>
    <w:basedOn w:val="a1"/>
    <w:link w:val="aff4"/>
    <w:uiPriority w:val="34"/>
    <w:qFormat/>
    <w:rsid w:val="00237C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4">
    <w:name w:val="Абзац списка Знак"/>
    <w:aliases w:val="Заголовок_3 Знак,Bullet_IRAO Знак,Мой Список Знак,Bullet Number Знак,Figure_name Знак,List Paragraph1 Знак,numbered Знак,Bullet List Знак,FooterText Знак,Paragraphe de liste1 Знак,Bulletr List Paragraph Знак,列出段落 Знак,列出段落1 Знак"/>
    <w:link w:val="aff3"/>
    <w:uiPriority w:val="34"/>
    <w:qFormat/>
    <w:locked/>
    <w:rsid w:val="00437916"/>
    <w:rPr>
      <w:sz w:val="22"/>
      <w:szCs w:val="22"/>
      <w:lang w:eastAsia="en-US"/>
    </w:rPr>
  </w:style>
  <w:style w:type="paragraph" w:customStyle="1" w:styleId="211">
    <w:name w:val="Основной текст 211"/>
    <w:basedOn w:val="a1"/>
    <w:rsid w:val="00237C3E"/>
    <w:pPr>
      <w:spacing w:line="360" w:lineRule="auto"/>
      <w:ind w:firstLine="709"/>
    </w:pPr>
    <w:rPr>
      <w:szCs w:val="20"/>
    </w:rPr>
  </w:style>
  <w:style w:type="character" w:styleId="aff5">
    <w:name w:val="annotation reference"/>
    <w:uiPriority w:val="99"/>
    <w:semiHidden/>
    <w:unhideWhenUsed/>
    <w:rsid w:val="00F720F6"/>
    <w:rPr>
      <w:sz w:val="16"/>
      <w:szCs w:val="16"/>
    </w:rPr>
  </w:style>
  <w:style w:type="paragraph" w:customStyle="1" w:styleId="aff6">
    <w:name w:val="Текст таблицы"/>
    <w:basedOn w:val="a1"/>
    <w:rsid w:val="00CE0CD3"/>
    <w:pPr>
      <w:jc w:val="both"/>
    </w:pPr>
  </w:style>
  <w:style w:type="table" w:customStyle="1" w:styleId="17">
    <w:name w:val="Сетка таблицы1"/>
    <w:basedOn w:val="a3"/>
    <w:next w:val="aff7"/>
    <w:uiPriority w:val="59"/>
    <w:rsid w:val="00CE0C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7">
    <w:name w:val="Table Grid"/>
    <w:aliases w:val="Tabla Microsoft Servicios,Таблица ИТ Эксперт"/>
    <w:basedOn w:val="a3"/>
    <w:uiPriority w:val="39"/>
    <w:rsid w:val="00CE0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link w:val="aff9"/>
    <w:uiPriority w:val="1"/>
    <w:qFormat/>
    <w:rsid w:val="00CE0CD3"/>
    <w:rPr>
      <w:rFonts w:eastAsia="Times New Roman"/>
      <w:sz w:val="22"/>
      <w:szCs w:val="22"/>
    </w:rPr>
  </w:style>
  <w:style w:type="character" w:customStyle="1" w:styleId="aff9">
    <w:name w:val="Без интервала Знак"/>
    <w:link w:val="aff8"/>
    <w:uiPriority w:val="1"/>
    <w:rsid w:val="00CE0CD3"/>
    <w:rPr>
      <w:rFonts w:eastAsia="Times New Roman"/>
      <w:sz w:val="22"/>
      <w:szCs w:val="22"/>
    </w:rPr>
  </w:style>
  <w:style w:type="character" w:styleId="affa">
    <w:name w:val="footnote reference"/>
    <w:semiHidden/>
    <w:unhideWhenUsed/>
    <w:rsid w:val="00770713"/>
    <w:rPr>
      <w:vertAlign w:val="superscript"/>
    </w:rPr>
  </w:style>
  <w:style w:type="table" w:customStyle="1" w:styleId="25">
    <w:name w:val="Сетка таблицы2"/>
    <w:basedOn w:val="a3"/>
    <w:next w:val="aff7"/>
    <w:uiPriority w:val="59"/>
    <w:rsid w:val="0096036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FollowedHyperlink"/>
    <w:basedOn w:val="a2"/>
    <w:uiPriority w:val="99"/>
    <w:semiHidden/>
    <w:unhideWhenUsed/>
    <w:rsid w:val="00315C3D"/>
    <w:rPr>
      <w:color w:val="800080" w:themeColor="followedHyperlink"/>
      <w:u w:val="single"/>
    </w:rPr>
  </w:style>
  <w:style w:type="paragraph" w:styleId="a">
    <w:name w:val="List Bullet"/>
    <w:basedOn w:val="a1"/>
    <w:unhideWhenUsed/>
    <w:rsid w:val="0080793D"/>
    <w:pPr>
      <w:numPr>
        <w:numId w:val="3"/>
      </w:numPr>
      <w:suppressAutoHyphens/>
      <w:spacing w:before="120"/>
      <w:jc w:val="both"/>
    </w:pPr>
  </w:style>
  <w:style w:type="paragraph" w:customStyle="1" w:styleId="affc">
    <w:name w:val="Подзаголовок_Тит_Лист"/>
    <w:basedOn w:val="a1"/>
    <w:rsid w:val="0080793D"/>
    <w:pPr>
      <w:jc w:val="center"/>
    </w:pPr>
    <w:rPr>
      <w:b/>
      <w:sz w:val="28"/>
      <w:szCs w:val="20"/>
    </w:rPr>
  </w:style>
  <w:style w:type="character" w:styleId="affd">
    <w:name w:val="Intense Emphasis"/>
    <w:basedOn w:val="a2"/>
    <w:uiPriority w:val="21"/>
    <w:qFormat/>
    <w:rsid w:val="009C6B48"/>
    <w:rPr>
      <w:i/>
      <w:iCs/>
      <w:color w:val="4F81BD" w:themeColor="accent1"/>
    </w:rPr>
  </w:style>
  <w:style w:type="paragraph" w:styleId="affe">
    <w:name w:val="TOC Heading"/>
    <w:basedOn w:val="1"/>
    <w:next w:val="a1"/>
    <w:uiPriority w:val="39"/>
    <w:unhideWhenUsed/>
    <w:qFormat/>
    <w:rsid w:val="00850800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35">
    <w:name w:val="toc 3"/>
    <w:basedOn w:val="a1"/>
    <w:next w:val="a1"/>
    <w:autoRedefine/>
    <w:uiPriority w:val="39"/>
    <w:unhideWhenUsed/>
    <w:rsid w:val="003728A5"/>
    <w:pPr>
      <w:tabs>
        <w:tab w:val="left" w:pos="1320"/>
        <w:tab w:val="right" w:leader="dot" w:pos="9344"/>
      </w:tabs>
      <w:spacing w:after="100"/>
      <w:ind w:left="480"/>
    </w:pPr>
  </w:style>
  <w:style w:type="paragraph" w:customStyle="1" w:styleId="S">
    <w:name w:val="S_Обычный"/>
    <w:basedOn w:val="a1"/>
    <w:link w:val="S0"/>
    <w:rsid w:val="00B9086E"/>
    <w:pPr>
      <w:widowControl w:val="0"/>
      <w:tabs>
        <w:tab w:val="left" w:pos="1690"/>
      </w:tabs>
      <w:spacing w:before="240"/>
      <w:jc w:val="both"/>
    </w:pPr>
  </w:style>
  <w:style w:type="character" w:customStyle="1" w:styleId="S0">
    <w:name w:val="S_Обычный Знак"/>
    <w:link w:val="S"/>
    <w:rsid w:val="00B9086E"/>
    <w:rPr>
      <w:rFonts w:ascii="Times New Roman" w:eastAsia="Times New Roman" w:hAnsi="Times New Roman"/>
      <w:sz w:val="24"/>
      <w:szCs w:val="24"/>
    </w:rPr>
  </w:style>
  <w:style w:type="paragraph" w:styleId="42">
    <w:name w:val="toc 4"/>
    <w:basedOn w:val="a1"/>
    <w:next w:val="a1"/>
    <w:autoRedefine/>
    <w:uiPriority w:val="39"/>
    <w:unhideWhenUsed/>
    <w:rsid w:val="003728A5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3728A5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3728A5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3728A5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3728A5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3728A5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ecxmsonormal">
    <w:name w:val="ecxmsonormal"/>
    <w:basedOn w:val="a1"/>
    <w:rsid w:val="00A332D5"/>
    <w:pPr>
      <w:spacing w:before="100" w:beforeAutospacing="1" w:after="100" w:afterAutospacing="1"/>
    </w:pPr>
  </w:style>
  <w:style w:type="paragraph" w:styleId="afff">
    <w:name w:val="caption"/>
    <w:basedOn w:val="a1"/>
    <w:next w:val="a1"/>
    <w:link w:val="afff0"/>
    <w:autoRedefine/>
    <w:qFormat/>
    <w:rsid w:val="00AA2DFD"/>
    <w:pPr>
      <w:keepNext/>
      <w:spacing w:after="120"/>
    </w:pPr>
    <w:rPr>
      <w:rFonts w:ascii="Tahoma" w:hAnsi="Tahoma" w:cs="Tahoma"/>
      <w:bCs/>
      <w:sz w:val="22"/>
      <w:szCs w:val="22"/>
    </w:rPr>
  </w:style>
  <w:style w:type="paragraph" w:customStyle="1" w:styleId="afff1">
    <w:name w:val="Комментарии"/>
    <w:basedOn w:val="13"/>
    <w:link w:val="CharChar0"/>
    <w:rsid w:val="00A875E3"/>
    <w:rPr>
      <w:color w:val="FF9900"/>
    </w:rPr>
  </w:style>
  <w:style w:type="character" w:customStyle="1" w:styleId="CharChar0">
    <w:name w:val="Комментарии Char Char"/>
    <w:link w:val="afff1"/>
    <w:rsid w:val="00A875E3"/>
    <w:rPr>
      <w:rFonts w:ascii="Times New Roman" w:eastAsia="Times New Roman" w:hAnsi="Times New Roman"/>
      <w:color w:val="FF9900"/>
      <w:sz w:val="24"/>
      <w:szCs w:val="24"/>
    </w:rPr>
  </w:style>
  <w:style w:type="character" w:customStyle="1" w:styleId="apple-converted-space">
    <w:name w:val="apple-converted-space"/>
    <w:basedOn w:val="a2"/>
    <w:rsid w:val="003B2448"/>
  </w:style>
  <w:style w:type="paragraph" w:customStyle="1" w:styleId="afff2">
    <w:name w:val="Заголовок_Тит_Лист"/>
    <w:basedOn w:val="a1"/>
    <w:rsid w:val="00731305"/>
    <w:pPr>
      <w:tabs>
        <w:tab w:val="left" w:pos="0"/>
      </w:tabs>
      <w:jc w:val="center"/>
    </w:pPr>
    <w:rPr>
      <w:b/>
      <w:caps/>
      <w:sz w:val="28"/>
      <w:szCs w:val="20"/>
    </w:rPr>
  </w:style>
  <w:style w:type="paragraph" w:customStyle="1" w:styleId="1Arial">
    <w:name w:val="ТСпис1Arial"/>
    <w:basedOn w:val="a1"/>
    <w:next w:val="a1"/>
    <w:rsid w:val="00E00D4E"/>
    <w:pPr>
      <w:numPr>
        <w:numId w:val="4"/>
      </w:numPr>
      <w:outlineLvl w:val="0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2Arial">
    <w:name w:val="ТСпис2Arial"/>
    <w:basedOn w:val="a1"/>
    <w:next w:val="a1"/>
    <w:rsid w:val="00E00D4E"/>
    <w:pPr>
      <w:numPr>
        <w:ilvl w:val="1"/>
        <w:numId w:val="4"/>
      </w:numPr>
      <w:outlineLvl w:val="1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3Arial">
    <w:name w:val="ТСпис3Arial"/>
    <w:basedOn w:val="a1"/>
    <w:rsid w:val="00E00D4E"/>
    <w:pPr>
      <w:numPr>
        <w:ilvl w:val="2"/>
        <w:numId w:val="4"/>
      </w:numPr>
      <w:outlineLvl w:val="2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4Arial">
    <w:name w:val="ТСпис4Arial"/>
    <w:basedOn w:val="a1"/>
    <w:rsid w:val="00E00D4E"/>
    <w:pPr>
      <w:numPr>
        <w:ilvl w:val="3"/>
        <w:numId w:val="4"/>
      </w:numPr>
      <w:outlineLvl w:val="3"/>
    </w:pPr>
    <w:rPr>
      <w:rFonts w:ascii="Arial" w:hAnsi="Arial"/>
      <w:spacing w:val="-5"/>
      <w:sz w:val="20"/>
      <w:szCs w:val="20"/>
      <w:lang w:eastAsia="en-US"/>
    </w:rPr>
  </w:style>
  <w:style w:type="paragraph" w:customStyle="1" w:styleId="Style12ptBoldLeftLeft0cmAfter0ptNotExpandedby">
    <w:name w:val="Style 12 pt Bold Left Left:  0 cm After:  0 pt Not Expanded by..."/>
    <w:basedOn w:val="2"/>
    <w:rsid w:val="00E00D4E"/>
    <w:pPr>
      <w:keepLines/>
      <w:widowControl/>
      <w:numPr>
        <w:ilvl w:val="0"/>
        <w:numId w:val="8"/>
      </w:numPr>
      <w:suppressAutoHyphens/>
      <w:spacing w:before="220" w:after="0"/>
    </w:pPr>
    <w:rPr>
      <w:rFonts w:ascii="Arial" w:hAnsi="Arial"/>
      <w:bCs/>
      <w:iCs w:val="0"/>
      <w:kern w:val="28"/>
      <w:sz w:val="24"/>
      <w:szCs w:val="20"/>
      <w:lang w:eastAsia="en-US"/>
    </w:rPr>
  </w:style>
  <w:style w:type="paragraph" w:customStyle="1" w:styleId="Bulleted2">
    <w:name w:val="Bulleted2"/>
    <w:rsid w:val="00E00D4E"/>
    <w:pPr>
      <w:numPr>
        <w:numId w:val="9"/>
      </w:numPr>
    </w:pPr>
    <w:rPr>
      <w:rFonts w:ascii="Times New Roman" w:eastAsia="Times New Roman" w:hAnsi="Times New Roman"/>
      <w:sz w:val="24"/>
      <w:szCs w:val="24"/>
    </w:rPr>
  </w:style>
  <w:style w:type="paragraph" w:customStyle="1" w:styleId="Char">
    <w:name w:val="Char"/>
    <w:basedOn w:val="a1"/>
    <w:rsid w:val="00E00D4E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StyleStyle12ptBoldLeftLeft0cmAfter0ptNotExpandedb">
    <w:name w:val="Style Style 12 pt Bold Left Left:  0 cm After:  0 pt Not Expanded b..."/>
    <w:basedOn w:val="1"/>
    <w:rsid w:val="00E00D4E"/>
    <w:pPr>
      <w:keepLines/>
      <w:numPr>
        <w:numId w:val="11"/>
      </w:numPr>
      <w:suppressAutoHyphens/>
      <w:spacing w:before="220" w:after="60" w:line="320" w:lineRule="atLeast"/>
    </w:pPr>
    <w:rPr>
      <w:rFonts w:ascii="Arial" w:hAnsi="Arial"/>
      <w:bCs w:val="0"/>
      <w:noProof/>
      <w:snapToGrid w:val="0"/>
      <w:spacing w:val="-20"/>
      <w:kern w:val="28"/>
      <w:sz w:val="28"/>
      <w:szCs w:val="20"/>
    </w:rPr>
  </w:style>
  <w:style w:type="character" w:customStyle="1" w:styleId="afff3">
    <w:name w:val="!основное Знак"/>
    <w:basedOn w:val="a2"/>
    <w:link w:val="afff4"/>
    <w:locked/>
    <w:rsid w:val="000B72AE"/>
    <w:rPr>
      <w:rFonts w:ascii="Tahoma" w:hAnsi="Tahoma" w:cs="Tahoma"/>
      <w:lang w:eastAsia="x-none"/>
    </w:rPr>
  </w:style>
  <w:style w:type="paragraph" w:customStyle="1" w:styleId="afff4">
    <w:name w:val="!основное"/>
    <w:basedOn w:val="a1"/>
    <w:link w:val="afff3"/>
    <w:rsid w:val="000B72AE"/>
    <w:pPr>
      <w:spacing w:before="60" w:after="60"/>
      <w:ind w:left="170" w:right="170" w:firstLine="709"/>
      <w:jc w:val="both"/>
    </w:pPr>
    <w:rPr>
      <w:rFonts w:ascii="Tahoma" w:eastAsia="Calibri" w:hAnsi="Tahoma" w:cs="Tahoma"/>
      <w:sz w:val="20"/>
      <w:szCs w:val="20"/>
      <w:lang w:eastAsia="x-none"/>
    </w:rPr>
  </w:style>
  <w:style w:type="paragraph" w:customStyle="1" w:styleId="afff5">
    <w:name w:val="ГС_МелкийТекст"/>
    <w:rsid w:val="008335B2"/>
    <w:pPr>
      <w:spacing w:before="40" w:after="40"/>
    </w:pPr>
    <w:rPr>
      <w:rFonts w:ascii="Times New Roman" w:eastAsia="Times New Roman" w:hAnsi="Times New Roman"/>
    </w:rPr>
  </w:style>
  <w:style w:type="paragraph" w:customStyle="1" w:styleId="afff6">
    <w:name w:val="ГС_НазвСтолбца"/>
    <w:basedOn w:val="afff5"/>
    <w:rsid w:val="008335B2"/>
    <w:pPr>
      <w:keepNext/>
      <w:jc w:val="center"/>
    </w:pPr>
    <w:rPr>
      <w:b/>
      <w:bCs/>
    </w:rPr>
  </w:style>
  <w:style w:type="paragraph" w:customStyle="1" w:styleId="afff7">
    <w:name w:val="ГС_Основной_текст"/>
    <w:rsid w:val="003E5374"/>
    <w:pPr>
      <w:tabs>
        <w:tab w:val="left" w:pos="851"/>
      </w:tabs>
      <w:spacing w:before="60" w:after="60" w:line="360" w:lineRule="auto"/>
      <w:ind w:firstLine="851"/>
      <w:contextualSpacing/>
      <w:jc w:val="both"/>
    </w:pPr>
    <w:rPr>
      <w:rFonts w:ascii="Times New Roman" w:eastAsia="Times New Roman" w:hAnsi="Times New Roman"/>
      <w:snapToGrid w:val="0"/>
      <w:sz w:val="24"/>
      <w:szCs w:val="24"/>
    </w:rPr>
  </w:style>
  <w:style w:type="character" w:customStyle="1" w:styleId="afff0">
    <w:name w:val="Название объекта Знак"/>
    <w:basedOn w:val="a2"/>
    <w:link w:val="afff"/>
    <w:rsid w:val="00AA2DFD"/>
    <w:rPr>
      <w:rFonts w:ascii="Tahoma" w:eastAsia="Times New Roman" w:hAnsi="Tahoma" w:cs="Tahoma"/>
      <w:bCs/>
      <w:sz w:val="22"/>
      <w:szCs w:val="22"/>
    </w:rPr>
  </w:style>
  <w:style w:type="paragraph" w:styleId="afff8">
    <w:name w:val="Normal Indent"/>
    <w:basedOn w:val="a1"/>
    <w:uiPriority w:val="99"/>
    <w:rsid w:val="00415D12"/>
    <w:pPr>
      <w:overflowPunct w:val="0"/>
      <w:autoSpaceDE w:val="0"/>
      <w:autoSpaceDN w:val="0"/>
      <w:adjustRightInd w:val="0"/>
      <w:spacing w:before="120" w:after="120"/>
      <w:ind w:left="720"/>
      <w:jc w:val="both"/>
      <w:textAlignment w:val="baseline"/>
    </w:pPr>
    <w:rPr>
      <w:lang w:eastAsia="en-US"/>
    </w:rPr>
  </w:style>
  <w:style w:type="paragraph" w:customStyle="1" w:styleId="afff9">
    <w:name w:val="Абзац_основной"/>
    <w:basedOn w:val="a1"/>
    <w:rsid w:val="008D6FF3"/>
    <w:pPr>
      <w:spacing w:line="360" w:lineRule="auto"/>
      <w:ind w:firstLine="720"/>
      <w:jc w:val="both"/>
    </w:pPr>
    <w:rPr>
      <w:rFonts w:ascii="Tahoma" w:eastAsiaTheme="minorHAnsi" w:hAnsi="Tahoma" w:cstheme="minorBidi"/>
      <w:szCs w:val="22"/>
      <w:lang w:eastAsia="en-US"/>
    </w:rPr>
  </w:style>
  <w:style w:type="character" w:customStyle="1" w:styleId="afffa">
    <w:name w:val="Буллет Знак"/>
    <w:basedOn w:val="a2"/>
    <w:link w:val="a0"/>
    <w:locked/>
    <w:rsid w:val="008D6FF3"/>
    <w:rPr>
      <w:rFonts w:ascii="Tahoma" w:hAnsi="Tahoma" w:cs="Tahoma"/>
      <w:sz w:val="24"/>
    </w:rPr>
  </w:style>
  <w:style w:type="paragraph" w:customStyle="1" w:styleId="a0">
    <w:name w:val="Буллет"/>
    <w:basedOn w:val="a1"/>
    <w:link w:val="afffa"/>
    <w:qFormat/>
    <w:rsid w:val="008D6FF3"/>
    <w:pPr>
      <w:widowControl w:val="0"/>
      <w:numPr>
        <w:numId w:val="34"/>
      </w:numPr>
      <w:ind w:left="851" w:firstLine="0"/>
      <w:jc w:val="both"/>
    </w:pPr>
    <w:rPr>
      <w:rFonts w:ascii="Tahoma" w:eastAsia="Calibri" w:hAnsi="Tahoma" w:cs="Tahoma"/>
      <w:szCs w:val="20"/>
    </w:rPr>
  </w:style>
  <w:style w:type="paragraph" w:customStyle="1" w:styleId="afffb">
    <w:name w:val="Приложение_Разделы"/>
    <w:basedOn w:val="a1"/>
    <w:rsid w:val="00167FD3"/>
    <w:pPr>
      <w:jc w:val="both"/>
    </w:pPr>
  </w:style>
  <w:style w:type="paragraph" w:customStyle="1" w:styleId="18">
    <w:name w:val="Стиль1"/>
    <w:basedOn w:val="a1"/>
    <w:link w:val="19"/>
    <w:qFormat/>
    <w:rsid w:val="00167FD3"/>
    <w:pPr>
      <w:tabs>
        <w:tab w:val="left" w:pos="567"/>
        <w:tab w:val="left" w:pos="851"/>
        <w:tab w:val="left" w:pos="1134"/>
      </w:tabs>
      <w:spacing w:before="60" w:after="120"/>
      <w:contextualSpacing/>
      <w:jc w:val="both"/>
    </w:pPr>
    <w:rPr>
      <w:rFonts w:ascii="Tahoma" w:hAnsi="Tahoma" w:cs="Tahoma"/>
      <w:b/>
      <w:szCs w:val="20"/>
    </w:rPr>
  </w:style>
  <w:style w:type="character" w:customStyle="1" w:styleId="19">
    <w:name w:val="Стиль1 Знак"/>
    <w:link w:val="18"/>
    <w:rsid w:val="00167FD3"/>
    <w:rPr>
      <w:rFonts w:ascii="Tahoma" w:eastAsia="Times New Roman" w:hAnsi="Tahoma" w:cs="Tahoma"/>
      <w:b/>
      <w:sz w:val="24"/>
    </w:rPr>
  </w:style>
  <w:style w:type="paragraph" w:customStyle="1" w:styleId="afffc">
    <w:name w:val="Содержимое таблицы"/>
    <w:basedOn w:val="a1"/>
    <w:rsid w:val="00AB3CFB"/>
    <w:pPr>
      <w:widowControl w:val="0"/>
      <w:suppressLineNumbers/>
    </w:pPr>
    <w:rPr>
      <w:rFonts w:eastAsia="SimSun" w:cs="Arial"/>
      <w:lang w:eastAsia="hi-IN" w:bidi="hi-IN"/>
    </w:rPr>
  </w:style>
  <w:style w:type="character" w:customStyle="1" w:styleId="1a">
    <w:name w:val="СПИС НУМ1 Знак"/>
    <w:basedOn w:val="a2"/>
    <w:link w:val="10"/>
    <w:locked/>
    <w:rsid w:val="009334FE"/>
  </w:style>
  <w:style w:type="paragraph" w:customStyle="1" w:styleId="10">
    <w:name w:val="СПИС НУМ1"/>
    <w:basedOn w:val="a1"/>
    <w:link w:val="1a"/>
    <w:qFormat/>
    <w:rsid w:val="009334FE"/>
    <w:pPr>
      <w:numPr>
        <w:numId w:val="38"/>
      </w:numPr>
      <w:spacing w:line="288" w:lineRule="auto"/>
      <w:ind w:left="1134"/>
      <w:contextualSpacing/>
      <w:jc w:val="both"/>
    </w:pPr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707">
      <w:bodyDiv w:val="1"/>
      <w:marLeft w:val="0"/>
      <w:marRight w:val="0"/>
      <w:marTop w:val="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0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1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79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4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16">
      <w:bodyDiv w:val="1"/>
      <w:marLeft w:val="0"/>
      <w:marRight w:val="0"/>
      <w:marTop w:val="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8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96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7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1DC323C9882CF4192CA4FE20DC5C8A4" ma:contentTypeVersion="0" ma:contentTypeDescription="Создание документа." ma:contentTypeScope="" ma:versionID="4c53bbd8506645b2dacd71acb3d9ad6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00B80-8C16-40FF-8474-E56D0846CD33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7EFD754-1B11-4F45-B3CC-3D72A40E5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0E46D-6AB1-44AF-91A5-DACEDE2B41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04D9A-E7A7-4434-B71A-F2B7A83B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3728</Words>
  <Characters>21252</Characters>
  <Application>Microsoft Office Word</Application>
  <DocSecurity>0</DocSecurity>
  <Lines>177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24931</CharactersWithSpaces>
  <SharedDoc>false</SharedDoc>
  <HLinks>
    <vt:vector size="114" baseType="variant">
      <vt:variant>
        <vt:i4>1572915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_Toc417921267</vt:lpwstr>
      </vt:variant>
      <vt:variant>
        <vt:i4>1572915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_Toc417921266</vt:lpwstr>
      </vt:variant>
      <vt:variant>
        <vt:i4>1572915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_Toc417921265</vt:lpwstr>
      </vt:variant>
      <vt:variant>
        <vt:i4>1048628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_Toc419296028</vt:lpwstr>
      </vt:variant>
      <vt:variant>
        <vt:i4>1048628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_Toc419296027</vt:lpwstr>
      </vt:variant>
      <vt:variant>
        <vt:i4>1048628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_Toc419296026</vt:lpwstr>
      </vt:variant>
      <vt:variant>
        <vt:i4>1048628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_Toc419296025</vt:lpwstr>
      </vt:variant>
      <vt:variant>
        <vt:i4>1048628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_Toc419296024</vt:lpwstr>
      </vt:variant>
      <vt:variant>
        <vt:i4>1048628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_Toc419296023</vt:lpwstr>
      </vt:variant>
      <vt:variant>
        <vt:i4>1048628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_Toc419296022</vt:lpwstr>
      </vt:variant>
      <vt:variant>
        <vt:i4>1048628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_Toc419296021</vt:lpwstr>
      </vt:variant>
      <vt:variant>
        <vt:i4>1048628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_Toc419296020</vt:lpwstr>
      </vt:variant>
      <vt:variant>
        <vt:i4>1245236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_Toc419296019</vt:lpwstr>
      </vt:variant>
      <vt:variant>
        <vt:i4>1245236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_Toc419296018</vt:lpwstr>
      </vt:variant>
      <vt:variant>
        <vt:i4>1245236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_Toc419296017</vt:lpwstr>
      </vt:variant>
      <vt:variant>
        <vt:i4>1245236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_Toc419296016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_Toc419296015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_Toc419296014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_Toc419296013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2024-11-25T06:47:00Z</dcterms:created>
  <dcterms:modified xsi:type="dcterms:W3CDTF">2024-11-26T14:46:00Z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0x010100B1DC323C9882CF4192CA4FE20DC5C8A4</vt:lpwstr>
  </property>
</Properties>
</file>